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ineso Cond Book" w:cs="Gineso Cond Book" w:eastAsia="Gineso Cond Book" w:hAnsi="Gineso Cond Book"/>
          <w:b w:val="1"/>
        </w:rPr>
      </w:pPr>
      <w:r w:rsidDel="00000000" w:rsidR="00000000" w:rsidRPr="00000000">
        <w:rPr>
          <w:rtl w:val="0"/>
        </w:rPr>
      </w:r>
    </w:p>
    <w:p w:rsidR="00000000" w:rsidDel="00000000" w:rsidP="00000000" w:rsidRDefault="00000000" w:rsidRPr="00000000" w14:paraId="00000002">
      <w:pPr>
        <w:jc w:val="center"/>
        <w:rPr>
          <w:rFonts w:ascii="Gineso Cond Book" w:cs="Gineso Cond Book" w:eastAsia="Gineso Cond Book" w:hAnsi="Gineso Cond Book"/>
          <w:b w:val="1"/>
        </w:rPr>
      </w:pPr>
      <w:r w:rsidDel="00000000" w:rsidR="00000000" w:rsidRPr="00000000">
        <w:rPr>
          <w:rFonts w:ascii="Gineso Cond Book" w:cs="Gineso Cond Book" w:eastAsia="Gineso Cond Book" w:hAnsi="Gineso Cond Book"/>
          <w:b w:val="1"/>
          <w:rtl w:val="0"/>
        </w:rPr>
        <w:t xml:space="preserve">GREEN RFP SUBMISSION FORM</w:t>
      </w:r>
    </w:p>
    <w:p w:rsidR="00000000" w:rsidDel="00000000" w:rsidP="00000000" w:rsidRDefault="00000000" w:rsidRPr="00000000" w14:paraId="00000003">
      <w:pPr>
        <w:jc w:val="center"/>
        <w:rPr>
          <w:rFonts w:ascii="Gineso Cond Book" w:cs="Gineso Cond Book" w:eastAsia="Gineso Cond Book" w:hAnsi="Gineso Cond Book"/>
          <w:sz w:val="14"/>
          <w:szCs w:val="14"/>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06"/>
        <w:gridCol w:w="236"/>
        <w:gridCol w:w="1828"/>
        <w:gridCol w:w="3480"/>
        <w:tblGridChange w:id="0">
          <w:tblGrid>
            <w:gridCol w:w="3806"/>
            <w:gridCol w:w="236"/>
            <w:gridCol w:w="1828"/>
            <w:gridCol w:w="3480"/>
          </w:tblGrid>
        </w:tblGridChange>
      </w:tblGrid>
      <w:tr>
        <w:trPr>
          <w:cantSplit w:val="1"/>
          <w:tblHeader w:val="0"/>
        </w:trPr>
        <w:tc>
          <w:tcPr>
            <w:gridSpan w:val="4"/>
            <w:tcBorders>
              <w:top w:color="000000" w:space="0" w:sz="4" w:val="single"/>
              <w:left w:color="000000" w:space="0" w:sz="4" w:val="single"/>
              <w:bottom w:color="000000" w:space="0" w:sz="4" w:val="single"/>
              <w:right w:color="000000" w:space="0" w:sz="4" w:val="single"/>
            </w:tcBorders>
            <w:shd w:fill="006600" w:val="clear"/>
          </w:tcPr>
          <w:p w:rsidR="00000000" w:rsidDel="00000000" w:rsidP="00000000" w:rsidRDefault="00000000" w:rsidRPr="00000000" w14:paraId="00000004">
            <w:pPr>
              <w:spacing w:line="276" w:lineRule="auto"/>
              <w:rPr>
                <w:rFonts w:ascii="Gineso Cond Book" w:cs="Gineso Cond Book" w:eastAsia="Gineso Cond Book" w:hAnsi="Gineso Cond Book"/>
                <w:b w:val="1"/>
                <w:color w:val="ffffff"/>
                <w:sz w:val="18"/>
                <w:szCs w:val="18"/>
                <w:u w:val="single"/>
              </w:rPr>
            </w:pPr>
            <w:r w:rsidDel="00000000" w:rsidR="00000000" w:rsidRPr="00000000">
              <w:rPr>
                <w:rFonts w:ascii="Gineso Cond Book" w:cs="Gineso Cond Book" w:eastAsia="Gineso Cond Book" w:hAnsi="Gineso Cond Book"/>
                <w:b w:val="1"/>
                <w:color w:val="ffffff"/>
                <w:sz w:val="18"/>
                <w:szCs w:val="18"/>
                <w:u w:val="single"/>
                <w:rtl w:val="0"/>
              </w:rPr>
              <w:t xml:space="preserve">Part I- General Information:</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spacing w:line="276" w:lineRule="auto"/>
              <w:jc w:val="right"/>
              <w:rPr>
                <w:rFonts w:ascii="Gineso Cond Book" w:cs="Gineso Cond Book" w:eastAsia="Gineso Cond Book" w:hAnsi="Gineso Cond Book"/>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9">
            <w:pPr>
              <w:spacing w:line="276" w:lineRule="auto"/>
              <w:rPr>
                <w:rFonts w:ascii="Gineso Cond Book" w:cs="Gineso Cond Book" w:eastAsia="Gineso Cond Book" w:hAnsi="Gineso Cond Book"/>
                <w:sz w:val="18"/>
                <w:szCs w:val="18"/>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A">
            <w:pPr>
              <w:spacing w:line="276" w:lineRule="auto"/>
              <w:rPr>
                <w:rFonts w:ascii="Gineso Cond Book" w:cs="Gineso Cond Book" w:eastAsia="Gineso Cond Book" w:hAnsi="Gineso Cond Book"/>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spacing w:line="276" w:lineRule="auto"/>
              <w:jc w:val="right"/>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Name of Student Organization</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0D">
            <w:pPr>
              <w:spacing w:line="276" w:lineRule="auto"/>
              <w:rPr>
                <w:rFonts w:ascii="Gineso Cond Book" w:cs="Gineso Cond Book" w:eastAsia="Gineso Cond Book" w:hAnsi="Gineso Cond Book"/>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Hillcrest Hall Council</w:t>
            </w:r>
          </w:p>
        </w:tc>
      </w:tr>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0">
            <w:pPr>
              <w:spacing w:line="276" w:lineRule="auto"/>
              <w:jc w:val="right"/>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Contact/Responsible Person</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1">
            <w:pPr>
              <w:spacing w:line="276" w:lineRule="auto"/>
              <w:rPr>
                <w:rFonts w:ascii="Gineso Cond Book" w:cs="Gineso Cond Book" w:eastAsia="Gineso Cond Book" w:hAnsi="Gineso Cond Book"/>
                <w:b w:val="1"/>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line="276" w:lineRule="auto"/>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Susan Sale</w:t>
            </w:r>
          </w:p>
        </w:tc>
      </w:tr>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4">
            <w:pPr>
              <w:spacing w:line="276" w:lineRule="auto"/>
              <w:jc w:val="right"/>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Contact Office Held/Title</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5">
            <w:pPr>
              <w:spacing w:line="276" w:lineRule="auto"/>
              <w:rPr>
                <w:rFonts w:ascii="Gineso Cond Book" w:cs="Gineso Cond Book" w:eastAsia="Gineso Cond Book" w:hAnsi="Gineso Cond Book"/>
                <w:b w:val="1"/>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line="276" w:lineRule="auto"/>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Hillcrest Hall Sustainability Officer</w:t>
            </w:r>
          </w:p>
        </w:tc>
      </w:tr>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8">
            <w:pPr>
              <w:spacing w:line="276" w:lineRule="auto"/>
              <w:jc w:val="right"/>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Contact Email Address</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9">
            <w:pPr>
              <w:spacing w:line="276" w:lineRule="auto"/>
              <w:rPr>
                <w:rFonts w:ascii="Gineso Cond Book" w:cs="Gineso Cond Book" w:eastAsia="Gineso Cond Book" w:hAnsi="Gineso Cond Book"/>
                <w:b w:val="1"/>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line="276" w:lineRule="auto"/>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ssale@vt.edu</w:t>
            </w:r>
          </w:p>
        </w:tc>
      </w:tr>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C">
            <w:pPr>
              <w:spacing w:line="276" w:lineRule="auto"/>
              <w:jc w:val="right"/>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Contact Telephone Number</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D">
            <w:pPr>
              <w:spacing w:line="276" w:lineRule="auto"/>
              <w:rPr>
                <w:rFonts w:ascii="Gineso Cond Book" w:cs="Gineso Cond Book" w:eastAsia="Gineso Cond Book" w:hAnsi="Gineso Cond Book"/>
                <w:b w:val="1"/>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line="276" w:lineRule="auto"/>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757-870-6983</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0">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1">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2">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3">
            <w:pPr>
              <w:spacing w:line="276" w:lineRule="auto"/>
              <w:rPr>
                <w:rFonts w:ascii="Gineso Cond Book" w:cs="Gineso Cond Book" w:eastAsia="Gineso Cond Book" w:hAnsi="Gineso Cond Book"/>
                <w:sz w:val="18"/>
                <w:szCs w:val="18"/>
              </w:rPr>
            </w:pPr>
            <w:r w:rsidDel="00000000" w:rsidR="00000000" w:rsidRPr="00000000">
              <w:rPr>
                <w:rtl w:val="0"/>
              </w:rPr>
            </w:r>
          </w:p>
        </w:tc>
      </w:tr>
      <w:tr>
        <w:trPr>
          <w:cantSplit w:val="1"/>
          <w:trHeight w:val="288" w:hRule="atLeast"/>
          <w:tblHeader w:val="0"/>
        </w:trPr>
        <w:tc>
          <w:tcPr>
            <w:gridSpan w:val="4"/>
            <w:tcBorders>
              <w:top w:color="000000" w:space="0" w:sz="4" w:val="single"/>
              <w:left w:color="000000" w:space="0" w:sz="4" w:val="single"/>
              <w:bottom w:color="000000" w:space="0" w:sz="4" w:val="single"/>
              <w:right w:color="000000" w:space="0" w:sz="4" w:val="single"/>
            </w:tcBorders>
            <w:shd w:fill="006600" w:val="clear"/>
          </w:tcPr>
          <w:p w:rsidR="00000000" w:rsidDel="00000000" w:rsidP="00000000" w:rsidRDefault="00000000" w:rsidRPr="00000000" w14:paraId="00000024">
            <w:pPr>
              <w:keepNext w:val="1"/>
              <w:keepLines w:val="1"/>
              <w:rPr>
                <w:rFonts w:ascii="Gineso Cond Book" w:cs="Gineso Cond Book" w:eastAsia="Gineso Cond Book" w:hAnsi="Gineso Cond Book"/>
                <w:b w:val="1"/>
                <w:color w:val="366091"/>
                <w:sz w:val="18"/>
                <w:szCs w:val="18"/>
                <w:u w:val="single"/>
              </w:rPr>
            </w:pPr>
            <w:r w:rsidDel="00000000" w:rsidR="00000000" w:rsidRPr="00000000">
              <w:rPr>
                <w:rFonts w:ascii="Gineso Cond Book" w:cs="Gineso Cond Book" w:eastAsia="Gineso Cond Book" w:hAnsi="Gineso Cond Book"/>
                <w:b w:val="1"/>
                <w:color w:val="ffffff"/>
                <w:sz w:val="18"/>
                <w:szCs w:val="18"/>
                <w:u w:val="single"/>
                <w:rtl w:val="0"/>
              </w:rPr>
              <w:t xml:space="preserve">Part II- Project Cost Information</w:t>
            </w:r>
            <w:r w:rsidDel="00000000" w:rsidR="00000000" w:rsidRPr="00000000">
              <w:rPr>
                <w:rtl w:val="0"/>
              </w:rPr>
            </w:r>
          </w:p>
        </w:tc>
      </w:tr>
      <w:tr>
        <w:trPr>
          <w:cantSplit w:val="1"/>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8">
            <w:pPr>
              <w:spacing w:line="276" w:lineRule="auto"/>
              <w:jc w:val="right"/>
              <w:rPr>
                <w:rFonts w:ascii="Gineso Cond Book" w:cs="Gineso Cond Book" w:eastAsia="Gineso Cond Book" w:hAnsi="Gineso Cond Book"/>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A">
            <w:pPr>
              <w:spacing w:line="276" w:lineRule="auto"/>
              <w:jc w:val="right"/>
              <w:rPr>
                <w:rFonts w:ascii="Gineso Cond Book" w:cs="Gineso Cond Book" w:eastAsia="Gineso Cond Book" w:hAnsi="Gineso Cond Book"/>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B">
            <w:pPr>
              <w:spacing w:line="276" w:lineRule="auto"/>
              <w:rPr>
                <w:rFonts w:ascii="Gineso Cond Book" w:cs="Gineso Cond Book" w:eastAsia="Gineso Cond Book" w:hAnsi="Gineso Cond Book"/>
                <w:sz w:val="18"/>
                <w:szCs w:val="18"/>
              </w:rPr>
            </w:pPr>
            <w:r w:rsidDel="00000000" w:rsidR="00000000" w:rsidRPr="00000000">
              <w:rPr>
                <w:rtl w:val="0"/>
              </w:rPr>
            </w:r>
          </w:p>
        </w:tc>
      </w:tr>
      <w:tr>
        <w:trPr>
          <w:cantSplit w:val="1"/>
          <w:tblHeader w:val="0"/>
        </w:trPr>
        <w:tc>
          <w:tcPr>
            <w:gridSpan w:val="2"/>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2C">
            <w:pPr>
              <w:spacing w:line="276" w:lineRule="auto"/>
              <w:jc w:val="right"/>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Estimated Cost of this Proposal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line="276" w:lineRule="auto"/>
              <w:jc w:val="right"/>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$11,430.00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2F">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See III.C. below</w:t>
            </w:r>
          </w:p>
        </w:tc>
      </w:tr>
      <w:tr>
        <w:trPr>
          <w:cantSplit w:val="1"/>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spacing w:line="276" w:lineRule="auto"/>
              <w:jc w:val="right"/>
              <w:rPr>
                <w:rFonts w:ascii="Gineso Cond Book" w:cs="Gineso Cond Book" w:eastAsia="Gineso Cond Book" w:hAnsi="Gineso Cond Book"/>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2">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3">
            <w:pPr>
              <w:spacing w:line="276" w:lineRule="auto"/>
              <w:rPr>
                <w:rFonts w:ascii="Gineso Cond Book" w:cs="Gineso Cond Book" w:eastAsia="Gineso Cond Book" w:hAnsi="Gineso Cond Book"/>
                <w:sz w:val="18"/>
                <w:szCs w:val="18"/>
              </w:rPr>
            </w:pPr>
            <w:r w:rsidDel="00000000" w:rsidR="00000000" w:rsidRPr="00000000">
              <w:rPr>
                <w:rtl w:val="0"/>
              </w:rPr>
            </w:r>
          </w:p>
        </w:tc>
      </w:tr>
      <w:tr>
        <w:trPr>
          <w:cantSplit w:val="1"/>
          <w:tblHeader w:val="0"/>
        </w:trPr>
        <w:tc>
          <w:tcPr>
            <w:gridSpan w:val="2"/>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34">
            <w:pPr>
              <w:spacing w:line="276" w:lineRule="auto"/>
              <w:jc w:val="right"/>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Estimated Savings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line="276" w:lineRule="auto"/>
              <w:jc w:val="right"/>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$3,142.80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37">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See III.D. below</w:t>
            </w:r>
          </w:p>
        </w:tc>
      </w:tr>
      <w:tr>
        <w:trPr>
          <w:cantSplit w:val="1"/>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8">
            <w:pPr>
              <w:spacing w:line="276" w:lineRule="auto"/>
              <w:jc w:val="right"/>
              <w:rPr>
                <w:rFonts w:ascii="Gineso Cond Book" w:cs="Gineso Cond Book" w:eastAsia="Gineso Cond Book" w:hAnsi="Gineso Cond Book"/>
                <w:sz w:val="18"/>
                <w:szCs w:val="18"/>
              </w:rPr>
            </w:pPr>
            <w:r w:rsidDel="00000000" w:rsidR="00000000" w:rsidRPr="00000000">
              <w:rPr>
                <w:rtl w:val="0"/>
              </w:rPr>
            </w:r>
          </w:p>
        </w:tc>
        <w:tc>
          <w:tcPr>
            <w:tcBorders>
              <w:top w:color="000000" w:space="0" w:sz="4" w:val="single"/>
              <w:left w:color="000000" w:space="0" w:sz="0" w:val="nil"/>
              <w:bottom w:color="000000" w:space="0" w:sz="12" w:val="single"/>
              <w:right w:color="000000" w:space="0" w:sz="0" w:val="nil"/>
            </w:tcBorders>
          </w:tcPr>
          <w:p w:rsidR="00000000" w:rsidDel="00000000" w:rsidP="00000000" w:rsidRDefault="00000000" w:rsidRPr="00000000" w14:paraId="0000003A">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B">
            <w:pPr>
              <w:spacing w:line="276" w:lineRule="auto"/>
              <w:rPr>
                <w:rFonts w:ascii="Gineso Cond Book" w:cs="Gineso Cond Book" w:eastAsia="Gineso Cond Book" w:hAnsi="Gineso Cond Book"/>
                <w:sz w:val="18"/>
                <w:szCs w:val="18"/>
              </w:rPr>
            </w:pPr>
            <w:r w:rsidDel="00000000" w:rsidR="00000000" w:rsidRPr="00000000">
              <w:rPr>
                <w:rtl w:val="0"/>
              </w:rPr>
            </w:r>
          </w:p>
        </w:tc>
      </w:tr>
      <w:tr>
        <w:trPr>
          <w:cantSplit w:val="1"/>
          <w:tblHeader w:val="0"/>
        </w:trPr>
        <w:tc>
          <w:tcPr>
            <w:gridSpan w:val="2"/>
            <w:tcBorders>
              <w:top w:color="000000" w:space="0" w:sz="0" w:val="nil"/>
              <w:left w:color="000000" w:space="0" w:sz="0" w:val="nil"/>
              <w:bottom w:color="000000" w:space="0" w:sz="0" w:val="nil"/>
              <w:right w:color="000000" w:space="0" w:sz="12" w:val="single"/>
            </w:tcBorders>
          </w:tcPr>
          <w:p w:rsidR="00000000" w:rsidDel="00000000" w:rsidP="00000000" w:rsidRDefault="00000000" w:rsidRPr="00000000" w14:paraId="0000003C">
            <w:pPr>
              <w:keepNext w:val="1"/>
              <w:keepLines w:val="1"/>
              <w:spacing w:before="40" w:line="276" w:lineRule="auto"/>
              <w:jc w:val="right"/>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Net Cost of this Proposal =</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E">
            <w:pPr>
              <w:spacing w:line="276" w:lineRule="auto"/>
              <w:jc w:val="right"/>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$8,287.20</w:t>
            </w:r>
          </w:p>
        </w:tc>
        <w:tc>
          <w:tcPr>
            <w:tcBorders>
              <w:top w:color="000000" w:space="0" w:sz="0" w:val="nil"/>
              <w:left w:color="000000" w:space="0" w:sz="12" w:val="single"/>
              <w:bottom w:color="000000" w:space="0" w:sz="0" w:val="nil"/>
              <w:right w:color="000000" w:space="0" w:sz="0" w:val="nil"/>
            </w:tcBorders>
          </w:tcPr>
          <w:p w:rsidR="00000000" w:rsidDel="00000000" w:rsidP="00000000" w:rsidRDefault="00000000" w:rsidRPr="00000000" w14:paraId="0000003F">
            <w:pPr>
              <w:spacing w:line="276" w:lineRule="auto"/>
              <w:rPr>
                <w:rFonts w:ascii="Gineso Cond Book" w:cs="Gineso Cond Book" w:eastAsia="Gineso Cond Book" w:hAnsi="Gineso Cond Book"/>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0">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1">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12" w:val="single"/>
              <w:left w:color="000000" w:space="0" w:sz="0" w:val="nil"/>
              <w:bottom w:color="000000" w:space="0" w:sz="4" w:val="single"/>
              <w:right w:color="000000" w:space="0" w:sz="0" w:val="nil"/>
            </w:tcBorders>
          </w:tcPr>
          <w:p w:rsidR="00000000" w:rsidDel="00000000" w:rsidP="00000000" w:rsidRDefault="00000000" w:rsidRPr="00000000" w14:paraId="00000042">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3">
            <w:pPr>
              <w:spacing w:line="276" w:lineRule="auto"/>
              <w:rPr>
                <w:rFonts w:ascii="Gineso Cond Book" w:cs="Gineso Cond Book" w:eastAsia="Gineso Cond Book" w:hAnsi="Gineso Cond Book"/>
                <w:sz w:val="18"/>
                <w:szCs w:val="18"/>
              </w:rPr>
            </w:pPr>
            <w:r w:rsidDel="00000000" w:rsidR="00000000" w:rsidRPr="00000000">
              <w:rPr>
                <w:rtl w:val="0"/>
              </w:rPr>
            </w:r>
          </w:p>
        </w:tc>
      </w:tr>
      <w:tr>
        <w:trPr>
          <w:cantSplit w:val="1"/>
          <w:tblHeader w:val="0"/>
        </w:trPr>
        <w:tc>
          <w:tcPr>
            <w:gridSpan w:val="4"/>
            <w:tcBorders>
              <w:top w:color="000000" w:space="0" w:sz="4" w:val="single"/>
              <w:left w:color="000000" w:space="0" w:sz="4" w:val="single"/>
              <w:bottom w:color="000000" w:space="0" w:sz="4" w:val="single"/>
              <w:right w:color="000000" w:space="0" w:sz="4" w:val="single"/>
            </w:tcBorders>
            <w:shd w:fill="006600" w:val="clear"/>
          </w:tcPr>
          <w:p w:rsidR="00000000" w:rsidDel="00000000" w:rsidP="00000000" w:rsidRDefault="00000000" w:rsidRPr="00000000" w14:paraId="00000044">
            <w:pPr>
              <w:spacing w:line="276" w:lineRule="auto"/>
              <w:rPr>
                <w:rFonts w:ascii="Gineso Cond Book" w:cs="Gineso Cond Book" w:eastAsia="Gineso Cond Book" w:hAnsi="Gineso Cond Book"/>
                <w:b w:val="1"/>
                <w:sz w:val="18"/>
                <w:szCs w:val="18"/>
                <w:u w:val="single"/>
              </w:rPr>
            </w:pPr>
            <w:r w:rsidDel="00000000" w:rsidR="00000000" w:rsidRPr="00000000">
              <w:rPr>
                <w:rFonts w:ascii="Gineso Cond Book" w:cs="Gineso Cond Book" w:eastAsia="Gineso Cond Book" w:hAnsi="Gineso Cond Book"/>
                <w:b w:val="1"/>
                <w:sz w:val="18"/>
                <w:szCs w:val="18"/>
                <w:u w:val="single"/>
                <w:rtl w:val="0"/>
              </w:rPr>
              <w:t xml:space="preserve">Part III- Supporting Information</w:t>
            </w:r>
          </w:p>
        </w:tc>
      </w:tr>
    </w:tbl>
    <w:p w:rsidR="00000000" w:rsidDel="00000000" w:rsidP="00000000" w:rsidRDefault="00000000" w:rsidRPr="00000000" w14:paraId="00000048">
      <w:pPr>
        <w:rPr>
          <w:rFonts w:ascii="Gineso Cond Book" w:cs="Gineso Cond Book" w:eastAsia="Gineso Cond Book" w:hAnsi="Gineso Cond Book"/>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neso Cond Book" w:cs="Gineso Cond Book" w:eastAsia="Gineso Cond Book" w:hAnsi="Gineso Cond Book"/>
          <w:b w:val="0"/>
          <w:i w:val="0"/>
          <w:smallCaps w:val="0"/>
          <w:strike w:val="0"/>
          <w:color w:val="000000"/>
          <w:sz w:val="22"/>
          <w:szCs w:val="22"/>
          <w:u w:val="none"/>
          <w:shd w:fill="auto" w:val="clear"/>
          <w:vertAlign w:val="baseline"/>
        </w:rPr>
      </w:pPr>
      <w:r w:rsidDel="00000000" w:rsidR="00000000" w:rsidRPr="00000000">
        <w:rPr>
          <w:rFonts w:ascii="Gineso Cond Book" w:cs="Gineso Cond Book" w:eastAsia="Gineso Cond Book" w:hAnsi="Gineso Cond Book"/>
          <w:b w:val="0"/>
          <w:i w:val="0"/>
          <w:smallCaps w:val="0"/>
          <w:strike w:val="0"/>
          <w:color w:val="000000"/>
          <w:sz w:val="22"/>
          <w:szCs w:val="22"/>
          <w:u w:val="none"/>
          <w:shd w:fill="auto" w:val="clear"/>
          <w:vertAlign w:val="baseline"/>
          <w:rtl w:val="0"/>
        </w:rPr>
        <w:t xml:space="preserve">Please describe your climate action, sustainability, and/or energy initiative and attach supporting documentation.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Gineso Cond Book" w:cs="Gineso Cond Book" w:eastAsia="Gineso Cond Book" w:hAnsi="Gineso Cond Book"/>
          <w:b w:val="0"/>
          <w:i w:val="0"/>
          <w:smallCaps w:val="0"/>
          <w:strike w:val="0"/>
          <w:color w:val="000000"/>
          <w:sz w:val="22"/>
          <w:szCs w:val="22"/>
          <w:u w:val="none"/>
          <w:shd w:fill="auto" w:val="clear"/>
          <w:vertAlign w:val="baseline"/>
        </w:rPr>
      </w:pPr>
      <w:r w:rsidDel="00000000" w:rsidR="00000000" w:rsidRPr="00000000">
        <w:rPr>
          <w:rFonts w:ascii="Gineso Cond Book" w:cs="Gineso Cond Book" w:eastAsia="Gineso Cond Book" w:hAnsi="Gineso Cond Book"/>
          <w:b w:val="0"/>
          <w:i w:val="0"/>
          <w:smallCaps w:val="0"/>
          <w:strike w:val="0"/>
          <w:color w:val="000000"/>
          <w:sz w:val="22"/>
          <w:szCs w:val="22"/>
          <w:u w:val="none"/>
          <w:shd w:fill="auto" w:val="clear"/>
          <w:vertAlign w:val="baseline"/>
          <w:rtl w:val="0"/>
        </w:rPr>
        <w:t xml:space="preserve">Water is essential to life on earth. It sustains and renews natural systems, and humans rely on water, especially fresh water, for agriculture and industrial processes. On earth, usable fresh water makes up less than one percent of all water (EPA), so it is very important that we conserve this valuable resource, especially as the human population continues to grow and need water resources. According to the Water Research Foundation, toilets are the largest indoor use of water in single family homes at 24% (DeOreo et al.) A simple way to reduce this statistic is by installing a toilet that uses less water to flush. The national standard is 1.6 gal/flush, but toilets have been developed that can use much less than this amount. Toilets given the WaterSense rating by the EPA use at least 20% less water than the standard without compromising performance (EPA).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Gineso Cond Book" w:cs="Gineso Cond Book" w:eastAsia="Gineso Cond Book" w:hAnsi="Gineso Cond Book"/>
          <w:b w:val="0"/>
          <w:i w:val="0"/>
          <w:smallCaps w:val="0"/>
          <w:strike w:val="0"/>
          <w:color w:val="000000"/>
          <w:sz w:val="22"/>
          <w:szCs w:val="22"/>
          <w:u w:val="none"/>
          <w:shd w:fill="auto" w:val="clear"/>
          <w:vertAlign w:val="baseline"/>
        </w:rPr>
      </w:pPr>
      <w:r w:rsidDel="00000000" w:rsidR="00000000" w:rsidRPr="00000000">
        <w:rPr>
          <w:rFonts w:ascii="Gineso Cond Book" w:cs="Gineso Cond Book" w:eastAsia="Gineso Cond Book" w:hAnsi="Gineso Cond Book"/>
          <w:b w:val="0"/>
          <w:i w:val="0"/>
          <w:smallCaps w:val="0"/>
          <w:strike w:val="0"/>
          <w:color w:val="000000"/>
          <w:sz w:val="22"/>
          <w:szCs w:val="22"/>
          <w:u w:val="none"/>
          <w:shd w:fill="auto" w:val="clear"/>
          <w:vertAlign w:val="baseline"/>
          <w:rtl w:val="0"/>
        </w:rPr>
        <w:t xml:space="preserve">In Hillcrest Hall, some toilets have been replaced with toilets that only use 1.0 gal/flush, but others remain that use 1.6 gal/flush. We propose that all of the toilets in Hillcrest Hall that use more than 1.28 gal/flush be replaced with WaterSense flushometer-valve toilets, preferably ones that use 1.0 gal/flush.  Hillcrest is a suite-style residence hall home to the Honors Living Learning Community as well as offices for the Honors College, Veteran Services, and Undergraduate Academic Integrity. As of Fall 2021, there are 93 residents living in 53 rooms and served by 30 toilets. Of those, it is estimated that 10 are the older toilets that use 1.6 gal/flush, but a more accurate inspection is needed to confirm this. Assuming 10 toilets are 1.6 gal/flush and 20 are 1.0 gal/flush, 1.6 toilets make up only 33% of Hillcrest’s toilets, yet account for 80% of water use by toilets. Hillcrest’s downstairs has a public restroom including 4 toilets and 1 urinal, and some of the offices have toilets in them as well. However, it is unclear if these toilets could be replaced with a lower flow option because the performance information of these toilets is unknown.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Gineso Cond Book" w:cs="Gineso Cond Book" w:eastAsia="Gineso Cond Book" w:hAnsi="Gineso Cond Book"/>
          <w:b w:val="0"/>
          <w:i w:val="0"/>
          <w:smallCaps w:val="0"/>
          <w:strike w:val="0"/>
          <w:color w:val="000000"/>
          <w:sz w:val="22"/>
          <w:szCs w:val="22"/>
          <w:u w:val="none"/>
          <w:shd w:fill="auto" w:val="clear"/>
          <w:vertAlign w:val="baseline"/>
        </w:rPr>
      </w:pPr>
      <w:r w:rsidDel="00000000" w:rsidR="00000000" w:rsidRPr="00000000">
        <w:rPr>
          <w:rFonts w:ascii="Gineso Cond Book" w:cs="Gineso Cond Book" w:eastAsia="Gineso Cond Book" w:hAnsi="Gineso Cond Book"/>
          <w:b w:val="0"/>
          <w:i w:val="0"/>
          <w:smallCaps w:val="0"/>
          <w:strike w:val="0"/>
          <w:color w:val="000000"/>
          <w:sz w:val="22"/>
          <w:szCs w:val="22"/>
          <w:u w:val="none"/>
          <w:shd w:fill="auto" w:val="clear"/>
          <w:vertAlign w:val="baseline"/>
          <w:rtl w:val="0"/>
        </w:rPr>
        <w:t xml:space="preserve">Based on data from VT Facilities, Hillcrest’s average water use is 3344.50 gal/day, adjusted for the days per year that the building is occupied (Appendix A). On average, one person flushes the toilet five times a day (DeOreo et al.). If use at Hillcrest follows this pattern, switching to all 1.0 gal/flush toilets would save approximately 245.52 gallons of water a day. Over a year, Hillcrest would be saving around 52,000 gallons of water, or 7.3% of Hillcrest’s average yearly usage. </w:t>
      </w:r>
    </w:p>
    <w:p w:rsidR="00000000" w:rsidDel="00000000" w:rsidP="00000000" w:rsidRDefault="00000000" w:rsidRPr="00000000" w14:paraId="0000004D">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neso Cond Book" w:cs="Gineso Cond Book" w:eastAsia="Gineso Cond Book" w:hAnsi="Gineso Cond Book"/>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Gineso Cond Book" w:cs="Gineso Cond Book" w:eastAsia="Gineso Cond Book" w:hAnsi="Gineso Cond Book"/>
          <w:b w:val="0"/>
          <w:i w:val="0"/>
          <w:smallCaps w:val="0"/>
          <w:strike w:val="0"/>
          <w:color w:val="000000"/>
          <w:sz w:val="22"/>
          <w:szCs w:val="22"/>
          <w:u w:val="none"/>
          <w:shd w:fill="auto" w:val="clear"/>
          <w:vertAlign w:val="baseline"/>
          <w:rtl w:val="0"/>
        </w:rPr>
        <w:t xml:space="preserve">How does this initiative help to achieve the goals of the Virginia Tech 2020 Climate Action Commitment Resolution and Sustainability Plan?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ineso Cond Book" w:cs="Gineso Cond Book" w:eastAsia="Gineso Cond Book" w:hAnsi="Gineso Cond Book"/>
          <w:b w:val="0"/>
          <w:i w:val="0"/>
          <w:smallCaps w:val="0"/>
          <w:strike w:val="0"/>
          <w:color w:val="000000"/>
          <w:sz w:val="22"/>
          <w:szCs w:val="22"/>
          <w:u w:val="none"/>
          <w:shd w:fill="auto" w:val="clear"/>
          <w:vertAlign w:val="baseline"/>
        </w:rPr>
      </w:pPr>
      <w:r w:rsidDel="00000000" w:rsidR="00000000" w:rsidRPr="00000000">
        <w:rPr>
          <w:rFonts w:ascii="Gineso Cond Book" w:cs="Gineso Cond Book" w:eastAsia="Gineso Cond Book" w:hAnsi="Gineso Cond Book"/>
          <w:b w:val="0"/>
          <w:i w:val="0"/>
          <w:smallCaps w:val="0"/>
          <w:strike w:val="0"/>
          <w:color w:val="000000"/>
          <w:sz w:val="22"/>
          <w:szCs w:val="22"/>
          <w:u w:val="none"/>
          <w:shd w:fill="auto" w:val="clear"/>
          <w:vertAlign w:val="baseline"/>
          <w:rtl w:val="0"/>
        </w:rPr>
        <w:t xml:space="preserve">According to the Campus Energy, Water, and Waste Reduction Policy, it is key that the university “ensure energy/water efficiency and conservation is a central consideration for business operations” to meet the Climate Action Commitment. This proposal would certainly provide significant improvements in water efficiency and conservation at Hillcrest Hall. Indeed, the policy suggests meeting or exceeding EPA WaterSense standards for fixtures and other equipment, which is currently not happening. </w:t>
      </w:r>
    </w:p>
    <w:p w:rsidR="00000000" w:rsidDel="00000000" w:rsidP="00000000" w:rsidRDefault="00000000" w:rsidRPr="00000000" w14:paraId="00000050">
      <w:pPr>
        <w:jc w:val="right"/>
        <w:rPr>
          <w:rFonts w:ascii="Gineso Cond Book" w:cs="Gineso Cond Book" w:eastAsia="Gineso Cond Book" w:hAnsi="Gineso Cond Book"/>
          <w:i w:val="1"/>
        </w:rPr>
      </w:pPr>
      <w:r w:rsidDel="00000000" w:rsidR="00000000" w:rsidRPr="00000000">
        <w:rPr>
          <w:rtl w:val="0"/>
        </w:rPr>
      </w:r>
    </w:p>
    <w:p w:rsidR="00000000" w:rsidDel="00000000" w:rsidP="00000000" w:rsidRDefault="00000000" w:rsidRPr="00000000" w14:paraId="00000051">
      <w:pPr>
        <w:jc w:val="right"/>
        <w:rPr>
          <w:rFonts w:ascii="Gineso Cond Book" w:cs="Gineso Cond Book" w:eastAsia="Gineso Cond Book" w:hAnsi="Gineso Cond Book"/>
          <w:i w:val="1"/>
        </w:rPr>
      </w:pPr>
      <w:r w:rsidDel="00000000" w:rsidR="00000000" w:rsidRPr="00000000">
        <w:rPr>
          <w:rFonts w:ascii="Gineso Cond Book" w:cs="Gineso Cond Book" w:eastAsia="Gineso Cond Book" w:hAnsi="Gineso Cond Book"/>
          <w:i w:val="1"/>
          <w:rtl w:val="0"/>
        </w:rPr>
        <w:t xml:space="preserve">Attachment # 2</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neso Cond Book" w:cs="Gineso Cond Book" w:eastAsia="Gineso Cond Book" w:hAnsi="Gineso Cond Book"/>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Gineso Cond Book" w:cs="Gineso Cond Book" w:eastAsia="Gineso Cond Book" w:hAnsi="Gineso Cond Book"/>
          <w:b w:val="0"/>
          <w:i w:val="0"/>
          <w:smallCaps w:val="0"/>
          <w:strike w:val="0"/>
          <w:color w:val="000000"/>
          <w:sz w:val="22"/>
          <w:szCs w:val="22"/>
          <w:u w:val="none"/>
          <w:shd w:fill="auto" w:val="clear"/>
          <w:vertAlign w:val="baseline"/>
          <w:rtl w:val="0"/>
        </w:rPr>
        <w:t xml:space="preserve">What is the cost of your proposal? Please describe in adequate detail the basis for your cost estimate.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ineso Cond Book" w:cs="Gineso Cond Book" w:eastAsia="Gineso Cond Book" w:hAnsi="Gineso Cond Book"/>
          <w:b w:val="0"/>
          <w:i w:val="0"/>
          <w:smallCaps w:val="0"/>
          <w:strike w:val="0"/>
          <w:color w:val="000000"/>
          <w:sz w:val="22"/>
          <w:szCs w:val="22"/>
          <w:u w:val="none"/>
          <w:shd w:fill="auto" w:val="clear"/>
          <w:vertAlign w:val="baseline"/>
        </w:rPr>
      </w:pPr>
      <w:r w:rsidDel="00000000" w:rsidR="00000000" w:rsidRPr="00000000">
        <w:rPr>
          <w:rFonts w:ascii="Gineso Cond Book" w:cs="Gineso Cond Book" w:eastAsia="Gineso Cond Book" w:hAnsi="Gineso Cond Book"/>
          <w:b w:val="0"/>
          <w:i w:val="0"/>
          <w:smallCaps w:val="0"/>
          <w:strike w:val="0"/>
          <w:color w:val="000000"/>
          <w:sz w:val="22"/>
          <w:szCs w:val="22"/>
          <w:u w:val="none"/>
          <w:shd w:fill="auto" w:val="clear"/>
          <w:vertAlign w:val="baseline"/>
          <w:rtl w:val="0"/>
        </w:rPr>
        <w:t xml:space="preserve">If 10 Toto CT705ULN#01 commercial toilets, which are the same as the existing 1.0 gal/flush toilets in Hillcrest, were purchased to replace the 1.6 gal/flush toilets, an estimate of the cost is $2,870.00 for the bowls, $540.00 for the seats, and $8,020.00 for the flushometer valve and breaker set, totaling $11,430.00. This cost could change, however, depending on the retailer chosen, shipping costs, and if a different model of toilet is deemed more suitable.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ineso Cond Book" w:cs="Gineso Cond Book" w:eastAsia="Gineso Cond Book" w:hAnsi="Gineso Cond Book"/>
          <w:b w:val="0"/>
          <w:i w:val="0"/>
          <w:smallCaps w:val="0"/>
          <w:strike w:val="0"/>
          <w:color w:val="000000"/>
          <w:sz w:val="22"/>
          <w:szCs w:val="22"/>
          <w:u w:val="none"/>
          <w:shd w:fill="auto" w:val="clear"/>
          <w:vertAlign w:val="baseline"/>
        </w:rPr>
      </w:pPr>
      <w:r w:rsidDel="00000000" w:rsidR="00000000" w:rsidRPr="00000000">
        <w:rPr>
          <w:rFonts w:ascii="Gineso Cond Book" w:cs="Gineso Cond Book" w:eastAsia="Gineso Cond Book" w:hAnsi="Gineso Cond Book"/>
          <w:b w:val="0"/>
          <w:i w:val="0"/>
          <w:smallCaps w:val="0"/>
          <w:strike w:val="0"/>
          <w:color w:val="000000"/>
          <w:sz w:val="22"/>
          <w:szCs w:val="22"/>
          <w:u w:val="none"/>
          <w:shd w:fill="auto" w:val="clear"/>
          <w:vertAlign w:val="baseline"/>
          <w:rtl w:val="0"/>
        </w:rPr>
        <w:t xml:space="preserve">Bowl: </w:t>
      </w:r>
      <w:hyperlink r:id="rId7">
        <w:r w:rsidDel="00000000" w:rsidR="00000000" w:rsidRPr="00000000">
          <w:rPr>
            <w:rFonts w:ascii="Gineso Cond Book" w:cs="Gineso Cond Book" w:eastAsia="Gineso Cond Book" w:hAnsi="Gineso Cond Book"/>
            <w:b w:val="0"/>
            <w:i w:val="0"/>
            <w:smallCaps w:val="0"/>
            <w:strike w:val="0"/>
            <w:color w:val="0000ff"/>
            <w:sz w:val="22"/>
            <w:szCs w:val="22"/>
            <w:u w:val="single"/>
            <w:shd w:fill="auto" w:val="clear"/>
            <w:vertAlign w:val="baseline"/>
            <w:rtl w:val="0"/>
          </w:rPr>
          <w:t xml:space="preserve">https://www.kbauthority.com/toto-ct705uln-01-commercial-ada-compliant-floor-mounted-ultra-high-efficiency-toilet-with-elongated-bowl-in-cotton-1.0-gpf.html</w:t>
        </w:r>
      </w:hyperlink>
      <w:r w:rsidDel="00000000" w:rsidR="00000000" w:rsidRPr="00000000">
        <w:rPr>
          <w:rFonts w:ascii="Gineso Cond Book" w:cs="Gineso Cond Book" w:eastAsia="Gineso Cond Book" w:hAnsi="Gineso Cond Book"/>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ineso Cond Book" w:cs="Gineso Cond Book" w:eastAsia="Gineso Cond Book" w:hAnsi="Gineso Cond Book"/>
          <w:b w:val="0"/>
          <w:i w:val="0"/>
          <w:smallCaps w:val="0"/>
          <w:strike w:val="0"/>
          <w:color w:val="000000"/>
          <w:sz w:val="22"/>
          <w:szCs w:val="22"/>
          <w:u w:val="none"/>
          <w:shd w:fill="auto" w:val="clear"/>
          <w:vertAlign w:val="baseline"/>
        </w:rPr>
      </w:pPr>
      <w:r w:rsidDel="00000000" w:rsidR="00000000" w:rsidRPr="00000000">
        <w:rPr>
          <w:rFonts w:ascii="Gineso Cond Book" w:cs="Gineso Cond Book" w:eastAsia="Gineso Cond Book" w:hAnsi="Gineso Cond Book"/>
          <w:b w:val="0"/>
          <w:i w:val="0"/>
          <w:smallCaps w:val="0"/>
          <w:strike w:val="0"/>
          <w:color w:val="000000"/>
          <w:sz w:val="22"/>
          <w:szCs w:val="22"/>
          <w:u w:val="none"/>
          <w:shd w:fill="auto" w:val="clear"/>
          <w:vertAlign w:val="baseline"/>
          <w:rtl w:val="0"/>
        </w:rPr>
        <w:t xml:space="preserve">Seat: </w:t>
      </w:r>
      <w:hyperlink r:id="rId8">
        <w:r w:rsidDel="00000000" w:rsidR="00000000" w:rsidRPr="00000000">
          <w:rPr>
            <w:rFonts w:ascii="Gineso Cond Book" w:cs="Gineso Cond Book" w:eastAsia="Gineso Cond Book" w:hAnsi="Gineso Cond Book"/>
            <w:b w:val="0"/>
            <w:i w:val="0"/>
            <w:smallCaps w:val="0"/>
            <w:strike w:val="0"/>
            <w:color w:val="0000ff"/>
            <w:sz w:val="22"/>
            <w:szCs w:val="22"/>
            <w:u w:val="single"/>
            <w:shd w:fill="auto" w:val="clear"/>
            <w:vertAlign w:val="baseline"/>
            <w:rtl w:val="0"/>
          </w:rPr>
          <w:t xml:space="preserve">https://www.kbauthority.com/toto-commercial-toilet-seat-sc534.html</w:t>
        </w:r>
      </w:hyperlink>
      <w:r w:rsidDel="00000000" w:rsidR="00000000" w:rsidRPr="00000000">
        <w:rPr>
          <w:rFonts w:ascii="Gineso Cond Book" w:cs="Gineso Cond Book" w:eastAsia="Gineso Cond Book" w:hAnsi="Gineso Cond Book"/>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ineso Cond Book" w:cs="Gineso Cond Book" w:eastAsia="Gineso Cond Book" w:hAnsi="Gineso Cond Book"/>
          <w:b w:val="0"/>
          <w:i w:val="0"/>
          <w:smallCaps w:val="0"/>
          <w:strike w:val="0"/>
          <w:color w:val="000000"/>
          <w:sz w:val="22"/>
          <w:szCs w:val="22"/>
          <w:u w:val="none"/>
          <w:shd w:fill="auto" w:val="clear"/>
          <w:vertAlign w:val="baseline"/>
        </w:rPr>
      </w:pPr>
      <w:r w:rsidDel="00000000" w:rsidR="00000000" w:rsidRPr="00000000">
        <w:rPr>
          <w:rFonts w:ascii="Gineso Cond Book" w:cs="Gineso Cond Book" w:eastAsia="Gineso Cond Book" w:hAnsi="Gineso Cond Book"/>
          <w:b w:val="0"/>
          <w:i w:val="0"/>
          <w:smallCaps w:val="0"/>
          <w:strike w:val="0"/>
          <w:color w:val="000000"/>
          <w:sz w:val="22"/>
          <w:szCs w:val="22"/>
          <w:u w:val="none"/>
          <w:shd w:fill="auto" w:val="clear"/>
          <w:vertAlign w:val="baseline"/>
          <w:rtl w:val="0"/>
        </w:rPr>
        <w:t xml:space="preserve">Flushometer Valve and Breaker Set: </w:t>
      </w:r>
      <w:hyperlink r:id="rId9">
        <w:r w:rsidDel="00000000" w:rsidR="00000000" w:rsidRPr="00000000">
          <w:rPr>
            <w:rFonts w:ascii="Gineso Cond Book" w:cs="Gineso Cond Book" w:eastAsia="Gineso Cond Book" w:hAnsi="Gineso Cond Book"/>
            <w:b w:val="0"/>
            <w:i w:val="0"/>
            <w:smallCaps w:val="0"/>
            <w:strike w:val="0"/>
            <w:color w:val="0000ff"/>
            <w:sz w:val="22"/>
            <w:szCs w:val="22"/>
            <w:u w:val="single"/>
            <w:shd w:fill="auto" w:val="clear"/>
            <w:vertAlign w:val="baseline"/>
            <w:rtl w:val="0"/>
          </w:rPr>
          <w:t xml:space="preserve">https://www.kbauthority.com/toto-tet1ua32-cp-ecopower-touchless-1.0-gpf-toilet-flushometer-valve-and-12-inch-vacuum-breaker-set-in-polished-chrome.html</w:t>
        </w:r>
      </w:hyperlink>
      <w:r w:rsidDel="00000000" w:rsidR="00000000" w:rsidRPr="00000000">
        <w:rPr>
          <w:rFonts w:ascii="Gineso Cond Book" w:cs="Gineso Cond Book" w:eastAsia="Gineso Cond Book" w:hAnsi="Gineso Cond Book"/>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7">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neso Cond Book" w:cs="Gineso Cond Book" w:eastAsia="Gineso Cond Book" w:hAnsi="Gineso Cond Book"/>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Gineso Cond Book" w:cs="Gineso Cond Book" w:eastAsia="Gineso Cond Book" w:hAnsi="Gineso Cond Book"/>
          <w:b w:val="0"/>
          <w:i w:val="0"/>
          <w:smallCaps w:val="0"/>
          <w:strike w:val="0"/>
          <w:color w:val="000000"/>
          <w:sz w:val="22"/>
          <w:szCs w:val="22"/>
          <w:u w:val="none"/>
          <w:shd w:fill="auto" w:val="clear"/>
          <w:vertAlign w:val="baseline"/>
          <w:rtl w:val="0"/>
        </w:rPr>
        <w:t xml:space="preserve">Will your proposal produce cost savings for the university?  If so, how much?  Please describe in adequate detail the basis for your savings estimate.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ineso Cond Book" w:cs="Gineso Cond Book" w:eastAsia="Gineso Cond Book" w:hAnsi="Gineso Cond Book"/>
          <w:b w:val="0"/>
          <w:i w:val="0"/>
          <w:smallCaps w:val="0"/>
          <w:strike w:val="0"/>
          <w:color w:val="000000"/>
          <w:sz w:val="22"/>
          <w:szCs w:val="22"/>
          <w:u w:val="none"/>
          <w:shd w:fill="auto" w:val="clear"/>
          <w:vertAlign w:val="baseline"/>
        </w:rPr>
      </w:pPr>
      <w:r w:rsidDel="00000000" w:rsidR="00000000" w:rsidRPr="00000000">
        <w:rPr>
          <w:rFonts w:ascii="Gineso Cond Book" w:cs="Gineso Cond Book" w:eastAsia="Gineso Cond Book" w:hAnsi="Gineso Cond Book"/>
          <w:b w:val="0"/>
          <w:i w:val="0"/>
          <w:smallCaps w:val="0"/>
          <w:strike w:val="0"/>
          <w:color w:val="000000"/>
          <w:sz w:val="22"/>
          <w:szCs w:val="22"/>
          <w:u w:val="none"/>
          <w:shd w:fill="auto" w:val="clear"/>
          <w:vertAlign w:val="baseline"/>
          <w:rtl w:val="0"/>
        </w:rPr>
        <w:t xml:space="preserve">According to water data recorded by VT Facilities, the average yearly cost of water in Hillcrest Hall, from 2011 to the present, is $2854.14. With the proposed 7.3% reduction in water use, water would cost approximately $209.52 less (Appendix A). If these toilets last 15 years, $3142.80 would be saved. </w:t>
      </w:r>
    </w:p>
    <w:p w:rsidR="00000000" w:rsidDel="00000000" w:rsidP="00000000" w:rsidRDefault="00000000" w:rsidRPr="00000000" w14:paraId="0000005A">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neso Cond Book" w:cs="Gineso Cond Book" w:eastAsia="Gineso Cond Book" w:hAnsi="Gineso Cond Book"/>
          <w:b w:val="0"/>
          <w:i w:val="0"/>
          <w:smallCaps w:val="0"/>
          <w:strike w:val="0"/>
          <w:color w:val="000000"/>
          <w:sz w:val="22"/>
          <w:szCs w:val="22"/>
          <w:u w:val="none"/>
          <w:shd w:fill="auto" w:val="clear"/>
          <w:vertAlign w:val="baseline"/>
        </w:rPr>
      </w:pPr>
      <w:r w:rsidDel="00000000" w:rsidR="00000000" w:rsidRPr="00000000">
        <w:rPr>
          <w:rFonts w:ascii="Gineso Cond Book" w:cs="Gineso Cond Book" w:eastAsia="Gineso Cond Book" w:hAnsi="Gineso Cond Book"/>
          <w:b w:val="0"/>
          <w:i w:val="0"/>
          <w:smallCaps w:val="0"/>
          <w:strike w:val="0"/>
          <w:color w:val="000000"/>
          <w:sz w:val="22"/>
          <w:szCs w:val="22"/>
          <w:u w:val="none"/>
          <w:shd w:fill="auto" w:val="clear"/>
          <w:vertAlign w:val="baseline"/>
          <w:rtl w:val="0"/>
        </w:rPr>
        <w:t xml:space="preserve">Is this funding request for a one-time need or an ongoing need (please mark one)?</w:t>
      </w:r>
    </w:p>
    <w:p w:rsidR="00000000" w:rsidDel="00000000" w:rsidP="00000000" w:rsidRDefault="00000000" w:rsidRPr="00000000" w14:paraId="0000005C">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5D">
      <w:pPr>
        <w:ind w:left="2160" w:firstLine="0"/>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One-Time __</w:t>
      </w:r>
      <w:r w:rsidDel="00000000" w:rsidR="00000000" w:rsidRPr="00000000">
        <w:rPr>
          <w:rFonts w:ascii="Gineso Cond Book" w:cs="Gineso Cond Book" w:eastAsia="Gineso Cond Book" w:hAnsi="Gineso Cond Book"/>
          <w:sz w:val="22"/>
          <w:szCs w:val="22"/>
          <w:u w:val="single"/>
          <w:rtl w:val="0"/>
        </w:rPr>
        <w:t xml:space="preserve">x</w:t>
      </w:r>
      <w:r w:rsidDel="00000000" w:rsidR="00000000" w:rsidRPr="00000000">
        <w:rPr>
          <w:rFonts w:ascii="Gineso Cond Book" w:cs="Gineso Cond Book" w:eastAsia="Gineso Cond Book" w:hAnsi="Gineso Cond Book"/>
          <w:sz w:val="22"/>
          <w:szCs w:val="22"/>
          <w:rtl w:val="0"/>
        </w:rPr>
        <w:t xml:space="preserve">__</w:t>
        <w:tab/>
        <w:tab/>
        <w:tab/>
        <w:tab/>
        <w:t xml:space="preserve">Ongoing _____</w:t>
      </w:r>
    </w:p>
    <w:p w:rsidR="00000000" w:rsidDel="00000000" w:rsidP="00000000" w:rsidRDefault="00000000" w:rsidRPr="00000000" w14:paraId="0000005E">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5F">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0">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1">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2">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3">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neso Cond Book" w:cs="Gineso Cond Book" w:eastAsia="Gineso Cond Book" w:hAnsi="Gineso Cond Book"/>
          <w:b w:val="0"/>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Gineso Cond Book" w:cs="Gineso Cond Book" w:eastAsia="Gineso Cond Book" w:hAnsi="Gineso Cond Book"/>
          <w:b w:val="0"/>
          <w:i w:val="0"/>
          <w:smallCaps w:val="0"/>
          <w:strike w:val="0"/>
          <w:color w:val="000000"/>
          <w:sz w:val="22"/>
          <w:szCs w:val="22"/>
          <w:u w:val="none"/>
          <w:shd w:fill="auto" w:val="clear"/>
          <w:vertAlign w:val="baseline"/>
          <w:rtl w:val="0"/>
        </w:rPr>
        <w:t xml:space="preserve">Is funding available for this request from another source? If yes, describe the funding (source, amount, etc.).</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ineso Cond Book" w:cs="Gineso Cond Book" w:eastAsia="Gineso Cond Book" w:hAnsi="Gineso Cond Book"/>
          <w:b w:val="0"/>
          <w:i w:val="0"/>
          <w:smallCaps w:val="0"/>
          <w:strike w:val="0"/>
          <w:color w:val="000000"/>
          <w:sz w:val="22"/>
          <w:szCs w:val="22"/>
          <w:u w:val="none"/>
          <w:shd w:fill="auto" w:val="clear"/>
          <w:vertAlign w:val="baseline"/>
        </w:rPr>
      </w:pPr>
      <w:r w:rsidDel="00000000" w:rsidR="00000000" w:rsidRPr="00000000">
        <w:rPr>
          <w:rFonts w:ascii="Gineso Cond Book" w:cs="Gineso Cond Book" w:eastAsia="Gineso Cond Book" w:hAnsi="Gineso Cond Book"/>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66">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7">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8">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9">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A">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B">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C">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D">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E">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F">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70">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71">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72">
      <w:pPr>
        <w:rPr>
          <w:rFonts w:ascii="Gineso Cond Book" w:cs="Gineso Cond Book" w:eastAsia="Gineso Cond Book" w:hAnsi="Gineso Cond Book"/>
          <w:sz w:val="22"/>
          <w:szCs w:val="22"/>
        </w:rPr>
      </w:pPr>
      <w:r w:rsidDel="00000000" w:rsidR="00000000" w:rsidRPr="00000000">
        <w:rPr>
          <w:rtl w:val="0"/>
        </w:rPr>
      </w:r>
    </w:p>
    <w:tbl>
      <w:tblPr>
        <w:tblStyle w:val="Table2"/>
        <w:tblW w:w="93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8"/>
        <w:gridCol w:w="236"/>
        <w:gridCol w:w="1516"/>
        <w:tblGridChange w:id="0">
          <w:tblGrid>
            <w:gridCol w:w="7598"/>
            <w:gridCol w:w="236"/>
            <w:gridCol w:w="1516"/>
          </w:tblGrid>
        </w:tblGridChange>
      </w:tblGrid>
      <w:tr>
        <w:trPr>
          <w:cantSplit w:val="1"/>
          <w:trHeight w:val="7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3">
            <w:pPr>
              <w:jc w:val="right"/>
              <w:rPr>
                <w:rFonts w:ascii="Gineso Cond Book" w:cs="Gineso Cond Book" w:eastAsia="Gineso Cond Book" w:hAnsi="Gineso Cond Book"/>
                <w:i w:val="1"/>
              </w:rPr>
            </w:pPr>
            <w:r w:rsidDel="00000000" w:rsidR="00000000" w:rsidRPr="00000000">
              <w:rPr>
                <w:rtl w:val="0"/>
              </w:rPr>
            </w:r>
          </w:p>
          <w:p w:rsidR="00000000" w:rsidDel="00000000" w:rsidP="00000000" w:rsidRDefault="00000000" w:rsidRPr="00000000" w14:paraId="00000074">
            <w:pPr>
              <w:jc w:val="center"/>
              <w:rPr>
                <w:rFonts w:ascii="Gineso Cond Book" w:cs="Gineso Cond Book" w:eastAsia="Gineso Cond Book" w:hAnsi="Gineso Cond Book"/>
                <w:b w:val="1"/>
              </w:rPr>
            </w:pPr>
            <w:r w:rsidDel="00000000" w:rsidR="00000000" w:rsidRPr="00000000">
              <w:rPr>
                <w:rFonts w:ascii="Gineso Cond Book" w:cs="Gineso Cond Book" w:eastAsia="Gineso Cond Book" w:hAnsi="Gineso Cond Book"/>
                <w:b w:val="1"/>
                <w:rtl w:val="0"/>
              </w:rPr>
              <w:t xml:space="preserve">GREEN RFP SUBMISSION FORM </w:t>
            </w:r>
          </w:p>
          <w:p w:rsidR="00000000" w:rsidDel="00000000" w:rsidP="00000000" w:rsidRDefault="00000000" w:rsidRPr="00000000" w14:paraId="00000075">
            <w:pPr>
              <w:jc w:val="center"/>
              <w:rPr>
                <w:rFonts w:ascii="Gineso Cond Book" w:cs="Gineso Cond Book" w:eastAsia="Gineso Cond Book" w:hAnsi="Gineso Cond Book"/>
                <w:b w:val="1"/>
              </w:rPr>
            </w:pPr>
            <w:r w:rsidDel="00000000" w:rsidR="00000000" w:rsidRPr="00000000">
              <w:rPr>
                <w:rFonts w:ascii="Gineso Cond Book" w:cs="Gineso Cond Book" w:eastAsia="Gineso Cond Book" w:hAnsi="Gineso Cond Book"/>
                <w:b w:val="1"/>
                <w:rtl w:val="0"/>
              </w:rPr>
              <w:t xml:space="preserve">(Continued)</w:t>
            </w:r>
          </w:p>
          <w:p w:rsidR="00000000" w:rsidDel="00000000" w:rsidP="00000000" w:rsidRDefault="00000000" w:rsidRPr="00000000" w14:paraId="00000076">
            <w:pPr>
              <w:jc w:val="right"/>
              <w:rPr>
                <w:rFonts w:ascii="Gineso Cond Book" w:cs="Gineso Cond Book" w:eastAsia="Gineso Cond Book" w:hAnsi="Gineso Cond Book"/>
                <w:sz w:val="18"/>
                <w:szCs w:val="18"/>
              </w:rPr>
            </w:pPr>
            <w:r w:rsidDel="00000000" w:rsidR="00000000" w:rsidRPr="00000000">
              <w:rPr>
                <w:rtl w:val="0"/>
              </w:rPr>
            </w:r>
          </w:p>
        </w:tc>
      </w:tr>
      <w:tr>
        <w:trPr>
          <w:cantSplit w:val="1"/>
          <w:tblHeader w:val="0"/>
        </w:trPr>
        <w:tc>
          <w:tcPr>
            <w:gridSpan w:val="3"/>
            <w:tcBorders>
              <w:top w:color="000000" w:space="0" w:sz="4" w:val="single"/>
              <w:left w:color="000000" w:space="0" w:sz="4" w:val="single"/>
              <w:bottom w:color="000000" w:space="0" w:sz="4" w:val="single"/>
              <w:right w:color="000000" w:space="0" w:sz="4" w:val="single"/>
            </w:tcBorders>
            <w:shd w:fill="006600" w:val="clear"/>
          </w:tcPr>
          <w:p w:rsidR="00000000" w:rsidDel="00000000" w:rsidP="00000000" w:rsidRDefault="00000000" w:rsidRPr="00000000" w14:paraId="00000079">
            <w:pPr>
              <w:spacing w:line="276" w:lineRule="auto"/>
              <w:rPr>
                <w:rFonts w:ascii="Gineso Cond Book" w:cs="Gineso Cond Book" w:eastAsia="Gineso Cond Book" w:hAnsi="Gineso Cond Book"/>
                <w:b w:val="1"/>
                <w:sz w:val="18"/>
                <w:szCs w:val="18"/>
                <w:u w:val="single"/>
              </w:rPr>
            </w:pPr>
            <w:r w:rsidDel="00000000" w:rsidR="00000000" w:rsidRPr="00000000">
              <w:rPr>
                <w:rFonts w:ascii="Gineso Cond Book" w:cs="Gineso Cond Book" w:eastAsia="Gineso Cond Book" w:hAnsi="Gineso Cond Book"/>
                <w:b w:val="1"/>
                <w:sz w:val="18"/>
                <w:szCs w:val="18"/>
                <w:u w:val="single"/>
                <w:rtl w:val="0"/>
              </w:rPr>
              <w:t xml:space="preserve">Part IV- Requestors/Reviewers</w:t>
            </w:r>
          </w:p>
        </w:tc>
      </w:tr>
      <w:tr>
        <w:trPr>
          <w:cantSplit w:val="1"/>
          <w:trHeight w:val="908"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7C">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7D">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7E">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7F">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80">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Prepared By (Name of Contact for Student Organization) Susan Sale</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81">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2">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83">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84">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85">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86">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Date December 1, 2021</w:t>
            </w:r>
          </w:p>
        </w:tc>
      </w:tr>
      <w:tr>
        <w:trPr>
          <w:cantSplit w:val="1"/>
          <w:trHeight w:val="2465"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87">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88">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89">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Todd Pignataro</w:t>
            </w:r>
          </w:p>
          <w:p w:rsidR="00000000" w:rsidDel="00000000" w:rsidP="00000000" w:rsidRDefault="00000000" w:rsidRPr="00000000" w14:paraId="0000008A">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8B">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Reviewed By (Name of Appropriate University Official)</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-63499</wp:posOffset>
                      </wp:positionH>
                      <wp:positionV relativeFrom="paragraph">
                        <wp:posOffset>157496</wp:posOffset>
                      </wp:positionV>
                      <wp:extent cx="5943600" cy="12700"/>
                      <wp:effectExtent b="0" l="0" r="0" t="0"/>
                      <wp:wrapNone/>
                      <wp:docPr id="15" name=""/>
                      <a:graphic>
                        <a:graphicData uri="http://schemas.microsoft.com/office/word/2010/wordprocessingShape">
                          <wps:wsp>
                            <wps:cNvCnPr/>
                            <wps:spPr>
                              <a:xfrm>
                                <a:off x="2374200" y="3775238"/>
                                <a:ext cx="5943600" cy="95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-63499</wp:posOffset>
                      </wp:positionH>
                      <wp:positionV relativeFrom="paragraph">
                        <wp:posOffset>157496</wp:posOffset>
                      </wp:positionV>
                      <wp:extent cx="5943600" cy="12700"/>
                      <wp:effectExtent b="0" l="0" r="0" t="0"/>
                      <wp:wrapNone/>
                      <wp:docPr id="15"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943600" cy="12700"/>
                              </a:xfrm>
                              <a:prstGeom prst="rect"/>
                              <a:ln/>
                            </pic:spPr>
                          </pic:pic>
                        </a:graphicData>
                      </a:graphic>
                    </wp:anchor>
                  </w:drawing>
                </mc:Fallback>
              </mc:AlternateContent>
            </w:r>
          </w:p>
          <w:p w:rsidR="00000000" w:rsidDel="00000000" w:rsidP="00000000" w:rsidRDefault="00000000" w:rsidRPr="00000000" w14:paraId="0000008C">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8D">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8E">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Nathan King</w:t>
            </w:r>
          </w:p>
          <w:p w:rsidR="00000000" w:rsidDel="00000000" w:rsidP="00000000" w:rsidRDefault="00000000" w:rsidRPr="00000000" w14:paraId="0000008F">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90">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Reviewed By (Name of Office of Climate Action, Sustainability, and Energy Representative)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1">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2">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93">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94">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95">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12/8/21</w:t>
            </w:r>
          </w:p>
          <w:p w:rsidR="00000000" w:rsidDel="00000000" w:rsidP="00000000" w:rsidRDefault="00000000" w:rsidRPr="00000000" w14:paraId="00000096">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Date</w:t>
            </w:r>
          </w:p>
          <w:p w:rsidR="00000000" w:rsidDel="00000000" w:rsidP="00000000" w:rsidRDefault="00000000" w:rsidRPr="00000000" w14:paraId="00000097">
            <w:pPr>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98">
            <w:pPr>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99">
            <w:pPr>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9A">
            <w:pPr>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12/3/21</w:t>
            </w:r>
          </w:p>
          <w:p w:rsidR="00000000" w:rsidDel="00000000" w:rsidP="00000000" w:rsidRDefault="00000000" w:rsidRPr="00000000" w14:paraId="0000009B">
            <w:pPr>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9C">
            <w:pPr>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Date</w:t>
            </w:r>
          </w:p>
        </w:tc>
      </w:tr>
    </w:tbl>
    <w:p w:rsidR="00000000" w:rsidDel="00000000" w:rsidP="00000000" w:rsidRDefault="00000000" w:rsidRPr="00000000" w14:paraId="0000009D">
      <w:pPr>
        <w:rPr>
          <w:rFonts w:ascii="Gineso Cond Book" w:cs="Gineso Cond Book" w:eastAsia="Gineso Cond Book" w:hAnsi="Gineso Cond Book"/>
        </w:rPr>
      </w:pPr>
      <w:r w:rsidDel="00000000" w:rsidR="00000000" w:rsidRPr="00000000">
        <w:br w:type="page"/>
      </w:r>
      <w:r w:rsidDel="00000000" w:rsidR="00000000" w:rsidRPr="00000000">
        <w:rPr>
          <w:rtl w:val="0"/>
        </w:rPr>
      </w:r>
    </w:p>
    <w:p w:rsidR="00000000" w:rsidDel="00000000" w:rsidP="00000000" w:rsidRDefault="00000000" w:rsidRPr="00000000" w14:paraId="0000009E">
      <w:pPr>
        <w:jc w:val="center"/>
        <w:rPr>
          <w:rFonts w:ascii="Gineso Cond Book" w:cs="Gineso Cond Book" w:eastAsia="Gineso Cond Book" w:hAnsi="Gineso Cond Book"/>
          <w:b w:val="1"/>
        </w:rPr>
      </w:pPr>
      <w:r w:rsidDel="00000000" w:rsidR="00000000" w:rsidRPr="00000000">
        <w:rPr>
          <w:rFonts w:ascii="Gineso Cond Book" w:cs="Gineso Cond Book" w:eastAsia="Gineso Cond Book" w:hAnsi="Gineso Cond Book"/>
          <w:b w:val="1"/>
          <w:rtl w:val="0"/>
        </w:rPr>
        <w:t xml:space="preserve">GREEN RFP SUBMISSION</w:t>
      </w:r>
    </w:p>
    <w:p w:rsidR="00000000" w:rsidDel="00000000" w:rsidP="00000000" w:rsidRDefault="00000000" w:rsidRPr="00000000" w14:paraId="0000009F">
      <w:pPr>
        <w:jc w:val="center"/>
        <w:rPr>
          <w:rFonts w:ascii="Gineso Cond Book" w:cs="Gineso Cond Book" w:eastAsia="Gineso Cond Book" w:hAnsi="Gineso Cond Book"/>
          <w:b w:val="1"/>
        </w:rPr>
      </w:pPr>
      <w:r w:rsidDel="00000000" w:rsidR="00000000" w:rsidRPr="00000000">
        <w:rPr>
          <w:rFonts w:ascii="Gineso Cond Book" w:cs="Gineso Cond Book" w:eastAsia="Gineso Cond Book" w:hAnsi="Gineso Cond Book"/>
          <w:b w:val="1"/>
          <w:rtl w:val="0"/>
        </w:rPr>
        <w:t xml:space="preserve">CONTACT LIST</w:t>
      </w:r>
    </w:p>
    <w:p w:rsidR="00000000" w:rsidDel="00000000" w:rsidP="00000000" w:rsidRDefault="00000000" w:rsidRPr="00000000" w14:paraId="000000A0">
      <w:pPr>
        <w:jc w:val="both"/>
        <w:rPr>
          <w:rFonts w:ascii="Gineso Cond Book" w:cs="Gineso Cond Book" w:eastAsia="Gineso Cond Book" w:hAnsi="Gineso Cond Book"/>
          <w:b w:val="1"/>
        </w:rPr>
      </w:pPr>
      <w:r w:rsidDel="00000000" w:rsidR="00000000" w:rsidRPr="00000000">
        <w:rPr>
          <w:rtl w:val="0"/>
        </w:rPr>
      </w:r>
    </w:p>
    <w:p w:rsidR="00000000" w:rsidDel="00000000" w:rsidP="00000000" w:rsidRDefault="00000000" w:rsidRPr="00000000" w14:paraId="000000A1">
      <w:pPr>
        <w:jc w:val="both"/>
        <w:rPr>
          <w:rFonts w:ascii="Gineso Cond Book" w:cs="Gineso Cond Book" w:eastAsia="Gineso Cond Book" w:hAnsi="Gineso Cond Book"/>
        </w:rPr>
      </w:pPr>
      <w:r w:rsidDel="00000000" w:rsidR="00000000" w:rsidRPr="00000000">
        <w:rPr>
          <w:rFonts w:ascii="Gineso Cond Book" w:cs="Gineso Cond Book" w:eastAsia="Gineso Cond Book" w:hAnsi="Gineso Cond Book"/>
          <w:rtl w:val="0"/>
        </w:rPr>
        <w:t xml:space="preserve">In the preparation of your Green RFP form, student organizations are encouraged to seek input and guidance from the following list of university employees.  These individuals are familiar with the form and the process.  They can address the feasibility of your proposal, provide a technical review, and evaluate the cost &amp; potential savings.</w:t>
      </w:r>
    </w:p>
    <w:p w:rsidR="00000000" w:rsidDel="00000000" w:rsidP="00000000" w:rsidRDefault="00000000" w:rsidRPr="00000000" w14:paraId="000000A2">
      <w:pPr>
        <w:rPr>
          <w:rFonts w:ascii="Gineso Cond Book" w:cs="Gineso Cond Book" w:eastAsia="Gineso Cond Book" w:hAnsi="Gineso Cond Book"/>
          <w:sz w:val="22"/>
          <w:szCs w:val="22"/>
        </w:rPr>
      </w:pPr>
      <w:r w:rsidDel="00000000" w:rsidR="00000000" w:rsidRPr="00000000">
        <w:rPr>
          <w:rtl w:val="0"/>
        </w:rPr>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2337"/>
        <w:gridCol w:w="2337"/>
        <w:gridCol w:w="2338"/>
        <w:gridCol w:w="2338"/>
        <w:tblGridChange w:id="0">
          <w:tblGrid>
            <w:gridCol w:w="2337"/>
            <w:gridCol w:w="2337"/>
            <w:gridCol w:w="2338"/>
            <w:gridCol w:w="2338"/>
          </w:tblGrid>
        </w:tblGridChange>
      </w:tblGrid>
      <w:tr>
        <w:trPr>
          <w:cantSplit w:val="0"/>
          <w:trHeight w:val="792" w:hRule="atLeast"/>
          <w:tblHeader w:val="0"/>
        </w:trPr>
        <w:tc>
          <w:tcPr>
            <w:vAlign w:val="center"/>
          </w:tcPr>
          <w:p w:rsidR="00000000" w:rsidDel="00000000" w:rsidP="00000000" w:rsidRDefault="00000000" w:rsidRPr="00000000" w14:paraId="000000A3">
            <w:pPr>
              <w:rPr>
                <w:rFonts w:ascii="Gineso Cond Book" w:cs="Gineso Cond Book" w:eastAsia="Gineso Cond Book" w:hAnsi="Gineso Cond Book"/>
                <w:sz w:val="22"/>
                <w:szCs w:val="22"/>
                <w:u w:val="single"/>
              </w:rPr>
            </w:pPr>
            <w:r w:rsidDel="00000000" w:rsidR="00000000" w:rsidRPr="00000000">
              <w:rPr>
                <w:rFonts w:ascii="Gineso Cond Book" w:cs="Gineso Cond Book" w:eastAsia="Gineso Cond Book" w:hAnsi="Gineso Cond Book"/>
                <w:sz w:val="22"/>
                <w:szCs w:val="22"/>
                <w:u w:val="single"/>
                <w:rtl w:val="0"/>
              </w:rPr>
              <w:t xml:space="preserve">Area of Expertise</w:t>
            </w:r>
          </w:p>
        </w:tc>
        <w:tc>
          <w:tcPr>
            <w:vAlign w:val="center"/>
          </w:tcPr>
          <w:p w:rsidR="00000000" w:rsidDel="00000000" w:rsidP="00000000" w:rsidRDefault="00000000" w:rsidRPr="00000000" w14:paraId="000000A4">
            <w:pPr>
              <w:rPr>
                <w:rFonts w:ascii="Gineso Cond Book" w:cs="Gineso Cond Book" w:eastAsia="Gineso Cond Book" w:hAnsi="Gineso Cond Book"/>
                <w:sz w:val="22"/>
                <w:szCs w:val="22"/>
                <w:u w:val="single"/>
              </w:rPr>
            </w:pPr>
            <w:r w:rsidDel="00000000" w:rsidR="00000000" w:rsidRPr="00000000">
              <w:rPr>
                <w:rFonts w:ascii="Gineso Cond Book" w:cs="Gineso Cond Book" w:eastAsia="Gineso Cond Book" w:hAnsi="Gineso Cond Book"/>
                <w:sz w:val="22"/>
                <w:szCs w:val="22"/>
                <w:u w:val="single"/>
                <w:rtl w:val="0"/>
              </w:rPr>
              <w:t xml:space="preserve">Name</w:t>
            </w:r>
          </w:p>
        </w:tc>
        <w:tc>
          <w:tcPr>
            <w:vAlign w:val="center"/>
          </w:tcPr>
          <w:p w:rsidR="00000000" w:rsidDel="00000000" w:rsidP="00000000" w:rsidRDefault="00000000" w:rsidRPr="00000000" w14:paraId="000000A5">
            <w:pPr>
              <w:rPr>
                <w:rFonts w:ascii="Gineso Cond Book" w:cs="Gineso Cond Book" w:eastAsia="Gineso Cond Book" w:hAnsi="Gineso Cond Book"/>
                <w:sz w:val="22"/>
                <w:szCs w:val="22"/>
                <w:u w:val="single"/>
              </w:rPr>
            </w:pPr>
            <w:r w:rsidDel="00000000" w:rsidR="00000000" w:rsidRPr="00000000">
              <w:rPr>
                <w:rFonts w:ascii="Gineso Cond Book" w:cs="Gineso Cond Book" w:eastAsia="Gineso Cond Book" w:hAnsi="Gineso Cond Book"/>
                <w:sz w:val="22"/>
                <w:szCs w:val="22"/>
                <w:u w:val="single"/>
                <w:rtl w:val="0"/>
              </w:rPr>
              <w:t xml:space="preserve">Title</w:t>
            </w:r>
          </w:p>
        </w:tc>
        <w:tc>
          <w:tcPr>
            <w:vAlign w:val="center"/>
          </w:tcPr>
          <w:p w:rsidR="00000000" w:rsidDel="00000000" w:rsidP="00000000" w:rsidRDefault="00000000" w:rsidRPr="00000000" w14:paraId="000000A6">
            <w:pPr>
              <w:rPr>
                <w:rFonts w:ascii="Gineso Cond Book" w:cs="Gineso Cond Book" w:eastAsia="Gineso Cond Book" w:hAnsi="Gineso Cond Book"/>
                <w:sz w:val="22"/>
                <w:szCs w:val="22"/>
                <w:u w:val="single"/>
              </w:rPr>
            </w:pPr>
            <w:r w:rsidDel="00000000" w:rsidR="00000000" w:rsidRPr="00000000">
              <w:rPr>
                <w:rFonts w:ascii="Gineso Cond Book" w:cs="Gineso Cond Book" w:eastAsia="Gineso Cond Book" w:hAnsi="Gineso Cond Book"/>
                <w:sz w:val="22"/>
                <w:szCs w:val="22"/>
                <w:u w:val="single"/>
                <w:rtl w:val="0"/>
              </w:rPr>
              <w:t xml:space="preserve">Email Address</w:t>
            </w:r>
          </w:p>
        </w:tc>
      </w:tr>
      <w:tr>
        <w:trPr>
          <w:cantSplit w:val="0"/>
          <w:trHeight w:val="792" w:hRule="atLeast"/>
          <w:tblHeader w:val="0"/>
        </w:trPr>
        <w:tc>
          <w:tcPr>
            <w:vAlign w:val="center"/>
          </w:tcPr>
          <w:p w:rsidR="00000000" w:rsidDel="00000000" w:rsidP="00000000" w:rsidRDefault="00000000" w:rsidRPr="00000000" w14:paraId="000000A7">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Engineering &amp; Operations, Energy Management </w:t>
            </w:r>
            <w:r w:rsidDel="00000000" w:rsidR="00000000" w:rsidRPr="00000000">
              <w:rPr>
                <w:rtl w:val="0"/>
              </w:rPr>
            </w:r>
          </w:p>
        </w:tc>
        <w:tc>
          <w:tcPr>
            <w:vAlign w:val="center"/>
          </w:tcPr>
          <w:p w:rsidR="00000000" w:rsidDel="00000000" w:rsidP="00000000" w:rsidRDefault="00000000" w:rsidRPr="00000000" w14:paraId="000000A8">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Steve Durfee</w:t>
            </w:r>
          </w:p>
        </w:tc>
        <w:tc>
          <w:tcPr>
            <w:vAlign w:val="center"/>
          </w:tcPr>
          <w:p w:rsidR="00000000" w:rsidDel="00000000" w:rsidP="00000000" w:rsidRDefault="00000000" w:rsidRPr="00000000" w14:paraId="000000A9">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Campus Energy Manager</w:t>
            </w:r>
          </w:p>
        </w:tc>
        <w:tc>
          <w:tcPr>
            <w:vAlign w:val="center"/>
          </w:tcPr>
          <w:p w:rsidR="00000000" w:rsidDel="00000000" w:rsidP="00000000" w:rsidRDefault="00000000" w:rsidRPr="00000000" w14:paraId="000000AA">
            <w:pPr>
              <w:rPr>
                <w:rFonts w:ascii="Gineso Cond Book" w:cs="Gineso Cond Book" w:eastAsia="Gineso Cond Book" w:hAnsi="Gineso Cond Book"/>
                <w:sz w:val="22"/>
                <w:szCs w:val="22"/>
              </w:rPr>
            </w:pPr>
            <w:hyperlink r:id="rId11">
              <w:r w:rsidDel="00000000" w:rsidR="00000000" w:rsidRPr="00000000">
                <w:rPr>
                  <w:rFonts w:ascii="Gineso Cond Book" w:cs="Gineso Cond Book" w:eastAsia="Gineso Cond Book" w:hAnsi="Gineso Cond Book"/>
                  <w:color w:val="0000ff"/>
                  <w:sz w:val="22"/>
                  <w:szCs w:val="22"/>
                  <w:u w:val="single"/>
                  <w:rtl w:val="0"/>
                </w:rPr>
                <w:t xml:space="preserve">sdurfee@vt.edu</w:t>
              </w:r>
            </w:hyperlink>
            <w:r w:rsidDel="00000000" w:rsidR="00000000" w:rsidRPr="00000000">
              <w:rPr>
                <w:rtl w:val="0"/>
              </w:rPr>
            </w:r>
          </w:p>
        </w:tc>
      </w:tr>
      <w:tr>
        <w:trPr>
          <w:cantSplit w:val="0"/>
          <w:trHeight w:val="792" w:hRule="atLeast"/>
          <w:tblHeader w:val="0"/>
        </w:trPr>
        <w:tc>
          <w:tcPr>
            <w:vAlign w:val="center"/>
          </w:tcPr>
          <w:p w:rsidR="00000000" w:rsidDel="00000000" w:rsidP="00000000" w:rsidRDefault="00000000" w:rsidRPr="00000000" w14:paraId="000000AB">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Facilities: Housing &amp; Residence Life </w:t>
            </w:r>
            <w:r w:rsidDel="00000000" w:rsidR="00000000" w:rsidRPr="00000000">
              <w:rPr>
                <w:rtl w:val="0"/>
              </w:rPr>
            </w:r>
          </w:p>
        </w:tc>
        <w:tc>
          <w:tcPr>
            <w:vAlign w:val="center"/>
          </w:tcPr>
          <w:p w:rsidR="00000000" w:rsidDel="00000000" w:rsidP="00000000" w:rsidRDefault="00000000" w:rsidRPr="00000000" w14:paraId="000000AC">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Todd Pignataro</w:t>
            </w:r>
          </w:p>
        </w:tc>
        <w:tc>
          <w:tcPr>
            <w:vAlign w:val="center"/>
          </w:tcPr>
          <w:p w:rsidR="00000000" w:rsidDel="00000000" w:rsidP="00000000" w:rsidRDefault="00000000" w:rsidRPr="00000000" w14:paraId="000000AD">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Associate Director of Facilities </w:t>
            </w:r>
          </w:p>
        </w:tc>
        <w:tc>
          <w:tcPr>
            <w:vAlign w:val="center"/>
          </w:tcPr>
          <w:p w:rsidR="00000000" w:rsidDel="00000000" w:rsidP="00000000" w:rsidRDefault="00000000" w:rsidRPr="00000000" w14:paraId="000000AE">
            <w:pPr>
              <w:rPr>
                <w:rFonts w:ascii="Gineso Cond Book" w:cs="Gineso Cond Book" w:eastAsia="Gineso Cond Book" w:hAnsi="Gineso Cond Book"/>
                <w:sz w:val="22"/>
                <w:szCs w:val="22"/>
              </w:rPr>
            </w:pPr>
            <w:hyperlink r:id="rId12">
              <w:r w:rsidDel="00000000" w:rsidR="00000000" w:rsidRPr="00000000">
                <w:rPr>
                  <w:rFonts w:ascii="Gineso Cond Book" w:cs="Gineso Cond Book" w:eastAsia="Gineso Cond Book" w:hAnsi="Gineso Cond Book"/>
                  <w:color w:val="0000ff"/>
                  <w:sz w:val="22"/>
                  <w:szCs w:val="22"/>
                  <w:u w:val="single"/>
                  <w:rtl w:val="0"/>
                </w:rPr>
                <w:t xml:space="preserve">ptodd@vt.edu</w:t>
              </w:r>
            </w:hyperlink>
            <w:r w:rsidDel="00000000" w:rsidR="00000000" w:rsidRPr="00000000">
              <w:rPr>
                <w:rtl w:val="0"/>
              </w:rPr>
            </w:r>
          </w:p>
        </w:tc>
      </w:tr>
      <w:tr>
        <w:trPr>
          <w:cantSplit w:val="0"/>
          <w:trHeight w:val="792" w:hRule="atLeast"/>
          <w:tblHeader w:val="0"/>
        </w:trPr>
        <w:tc>
          <w:tcPr>
            <w:vAlign w:val="center"/>
          </w:tcPr>
          <w:p w:rsidR="00000000" w:rsidDel="00000000" w:rsidP="00000000" w:rsidRDefault="00000000" w:rsidRPr="00000000" w14:paraId="000000AF">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Facilities: Buildings &amp; Grounds (Small Renovations)</w:t>
            </w:r>
            <w:r w:rsidDel="00000000" w:rsidR="00000000" w:rsidRPr="00000000">
              <w:rPr>
                <w:rtl w:val="0"/>
              </w:rPr>
            </w:r>
          </w:p>
        </w:tc>
        <w:tc>
          <w:tcPr>
            <w:vAlign w:val="center"/>
          </w:tcPr>
          <w:p w:rsidR="00000000" w:rsidDel="00000000" w:rsidP="00000000" w:rsidRDefault="00000000" w:rsidRPr="00000000" w14:paraId="000000B0">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Jim McDaniel</w:t>
            </w:r>
          </w:p>
        </w:tc>
        <w:tc>
          <w:tcPr>
            <w:vAlign w:val="center"/>
          </w:tcPr>
          <w:p w:rsidR="00000000" w:rsidDel="00000000" w:rsidP="00000000" w:rsidRDefault="00000000" w:rsidRPr="00000000" w14:paraId="000000B1">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Project Coordinator</w:t>
            </w:r>
          </w:p>
        </w:tc>
        <w:tc>
          <w:tcPr>
            <w:vAlign w:val="center"/>
          </w:tcPr>
          <w:p w:rsidR="00000000" w:rsidDel="00000000" w:rsidP="00000000" w:rsidRDefault="00000000" w:rsidRPr="00000000" w14:paraId="000000B2">
            <w:pPr>
              <w:rPr>
                <w:rFonts w:ascii="Gineso Cond Book" w:cs="Gineso Cond Book" w:eastAsia="Gineso Cond Book" w:hAnsi="Gineso Cond Book"/>
                <w:sz w:val="22"/>
                <w:szCs w:val="22"/>
              </w:rPr>
            </w:pPr>
            <w:hyperlink r:id="rId13">
              <w:r w:rsidDel="00000000" w:rsidR="00000000" w:rsidRPr="00000000">
                <w:rPr>
                  <w:rFonts w:ascii="Gineso Cond Book" w:cs="Gineso Cond Book" w:eastAsia="Gineso Cond Book" w:hAnsi="Gineso Cond Book"/>
                  <w:color w:val="0000ff"/>
                  <w:sz w:val="22"/>
                  <w:szCs w:val="22"/>
                  <w:u w:val="single"/>
                  <w:rtl w:val="0"/>
                </w:rPr>
                <w:t xml:space="preserve">jmcdani@vt.edu</w:t>
              </w:r>
            </w:hyperlink>
            <w:r w:rsidDel="00000000" w:rsidR="00000000" w:rsidRPr="00000000">
              <w:rPr>
                <w:rtl w:val="0"/>
              </w:rPr>
            </w:r>
          </w:p>
        </w:tc>
      </w:tr>
      <w:tr>
        <w:trPr>
          <w:cantSplit w:val="0"/>
          <w:trHeight w:val="792" w:hRule="atLeast"/>
          <w:tblHeader w:val="0"/>
        </w:trPr>
        <w:tc>
          <w:tcPr>
            <w:vAlign w:val="center"/>
          </w:tcPr>
          <w:p w:rsidR="00000000" w:rsidDel="00000000" w:rsidP="00000000" w:rsidRDefault="00000000" w:rsidRPr="00000000" w14:paraId="000000B3">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Exterior Lighting</w:t>
            </w:r>
            <w:r w:rsidDel="00000000" w:rsidR="00000000" w:rsidRPr="00000000">
              <w:rPr>
                <w:rtl w:val="0"/>
              </w:rPr>
            </w:r>
          </w:p>
        </w:tc>
        <w:tc>
          <w:tcPr>
            <w:vAlign w:val="center"/>
          </w:tcPr>
          <w:p w:rsidR="00000000" w:rsidDel="00000000" w:rsidP="00000000" w:rsidRDefault="00000000" w:rsidRPr="00000000" w14:paraId="000000B4">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Matt Hagy </w:t>
            </w:r>
          </w:p>
        </w:tc>
        <w:tc>
          <w:tcPr>
            <w:vAlign w:val="center"/>
          </w:tcPr>
          <w:p w:rsidR="00000000" w:rsidDel="00000000" w:rsidP="00000000" w:rsidRDefault="00000000" w:rsidRPr="00000000" w14:paraId="000000B5">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Associate Director of Utilities </w:t>
            </w:r>
          </w:p>
        </w:tc>
        <w:tc>
          <w:tcPr>
            <w:vAlign w:val="center"/>
          </w:tcPr>
          <w:p w:rsidR="00000000" w:rsidDel="00000000" w:rsidP="00000000" w:rsidRDefault="00000000" w:rsidRPr="00000000" w14:paraId="000000B6">
            <w:pPr>
              <w:rPr>
                <w:rFonts w:ascii="Gineso Cond Book" w:cs="Gineso Cond Book" w:eastAsia="Gineso Cond Book" w:hAnsi="Gineso Cond Book"/>
                <w:sz w:val="22"/>
                <w:szCs w:val="22"/>
              </w:rPr>
            </w:pPr>
            <w:hyperlink r:id="rId14">
              <w:r w:rsidDel="00000000" w:rsidR="00000000" w:rsidRPr="00000000">
                <w:rPr>
                  <w:rFonts w:ascii="Gineso Cond Book" w:cs="Gineso Cond Book" w:eastAsia="Gineso Cond Book" w:hAnsi="Gineso Cond Book"/>
                  <w:color w:val="0000ff"/>
                  <w:sz w:val="22"/>
                  <w:szCs w:val="22"/>
                  <w:u w:val="single"/>
                  <w:rtl w:val="0"/>
                </w:rPr>
                <w:t xml:space="preserve">mhagy1@vt.edu</w:t>
              </w:r>
            </w:hyperlink>
            <w:r w:rsidDel="00000000" w:rsidR="00000000" w:rsidRPr="00000000">
              <w:rPr>
                <w:rtl w:val="0"/>
              </w:rPr>
            </w:r>
          </w:p>
        </w:tc>
      </w:tr>
      <w:tr>
        <w:trPr>
          <w:cantSplit w:val="0"/>
          <w:trHeight w:val="792" w:hRule="atLeast"/>
          <w:tblHeader w:val="0"/>
        </w:trPr>
        <w:tc>
          <w:tcPr>
            <w:vAlign w:val="center"/>
          </w:tcPr>
          <w:p w:rsidR="00000000" w:rsidDel="00000000" w:rsidP="00000000" w:rsidRDefault="00000000" w:rsidRPr="00000000" w14:paraId="000000B7">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Student Engagement &amp; Campus Life</w:t>
            </w:r>
            <w:r w:rsidDel="00000000" w:rsidR="00000000" w:rsidRPr="00000000">
              <w:rPr>
                <w:rtl w:val="0"/>
              </w:rPr>
            </w:r>
          </w:p>
        </w:tc>
        <w:tc>
          <w:tcPr>
            <w:vAlign w:val="center"/>
          </w:tcPr>
          <w:p w:rsidR="00000000" w:rsidDel="00000000" w:rsidP="00000000" w:rsidRDefault="00000000" w:rsidRPr="00000000" w14:paraId="000000B8">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Spencer Stidd</w:t>
            </w:r>
          </w:p>
        </w:tc>
        <w:tc>
          <w:tcPr>
            <w:vAlign w:val="center"/>
          </w:tcPr>
          <w:p w:rsidR="00000000" w:rsidDel="00000000" w:rsidP="00000000" w:rsidRDefault="00000000" w:rsidRPr="00000000" w14:paraId="000000B9">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Associate Director for Event Services</w:t>
            </w:r>
          </w:p>
        </w:tc>
        <w:tc>
          <w:tcPr>
            <w:vAlign w:val="center"/>
          </w:tcPr>
          <w:p w:rsidR="00000000" w:rsidDel="00000000" w:rsidP="00000000" w:rsidRDefault="00000000" w:rsidRPr="00000000" w14:paraId="000000BA">
            <w:pPr>
              <w:rPr>
                <w:rFonts w:ascii="Gineso Cond Book" w:cs="Gineso Cond Book" w:eastAsia="Gineso Cond Book" w:hAnsi="Gineso Cond Book"/>
                <w:sz w:val="22"/>
                <w:szCs w:val="22"/>
              </w:rPr>
            </w:pPr>
            <w:hyperlink r:id="rId15">
              <w:r w:rsidDel="00000000" w:rsidR="00000000" w:rsidRPr="00000000">
                <w:rPr>
                  <w:rFonts w:ascii="Gineso Cond Book" w:cs="Gineso Cond Book" w:eastAsia="Gineso Cond Book" w:hAnsi="Gineso Cond Book"/>
                  <w:color w:val="0000ff"/>
                  <w:sz w:val="22"/>
                  <w:szCs w:val="22"/>
                  <w:u w:val="single"/>
                  <w:rtl w:val="0"/>
                </w:rPr>
                <w:t xml:space="preserve">sstidd@vt.edu</w:t>
              </w:r>
            </w:hyperlink>
            <w:r w:rsidDel="00000000" w:rsidR="00000000" w:rsidRPr="00000000">
              <w:rPr>
                <w:rtl w:val="0"/>
              </w:rPr>
            </w:r>
          </w:p>
        </w:tc>
      </w:tr>
      <w:tr>
        <w:trPr>
          <w:cantSplit w:val="0"/>
          <w:trHeight w:val="792" w:hRule="atLeast"/>
          <w:tblHeader w:val="0"/>
        </w:trPr>
        <w:tc>
          <w:tcPr>
            <w:vAlign w:val="center"/>
          </w:tcPr>
          <w:p w:rsidR="00000000" w:rsidDel="00000000" w:rsidP="00000000" w:rsidRDefault="00000000" w:rsidRPr="00000000" w14:paraId="000000BB">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Dining Services &amp; Housing (Student Affairs) </w:t>
            </w:r>
            <w:r w:rsidDel="00000000" w:rsidR="00000000" w:rsidRPr="00000000">
              <w:rPr>
                <w:rtl w:val="0"/>
              </w:rPr>
            </w:r>
          </w:p>
        </w:tc>
        <w:tc>
          <w:tcPr>
            <w:vAlign w:val="center"/>
          </w:tcPr>
          <w:p w:rsidR="00000000" w:rsidDel="00000000" w:rsidP="00000000" w:rsidRDefault="00000000" w:rsidRPr="00000000" w14:paraId="000000BC">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Blake Bensman </w:t>
            </w:r>
          </w:p>
        </w:tc>
        <w:tc>
          <w:tcPr>
            <w:vAlign w:val="center"/>
          </w:tcPr>
          <w:p w:rsidR="00000000" w:rsidDel="00000000" w:rsidP="00000000" w:rsidRDefault="00000000" w:rsidRPr="00000000" w14:paraId="000000BD">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Sustainability Manager</w:t>
            </w:r>
          </w:p>
        </w:tc>
        <w:tc>
          <w:tcPr>
            <w:vAlign w:val="center"/>
          </w:tcPr>
          <w:p w:rsidR="00000000" w:rsidDel="00000000" w:rsidP="00000000" w:rsidRDefault="00000000" w:rsidRPr="00000000" w14:paraId="000000BE">
            <w:pPr>
              <w:rPr>
                <w:rFonts w:ascii="Gineso Cond Book" w:cs="Gineso Cond Book" w:eastAsia="Gineso Cond Book" w:hAnsi="Gineso Cond Book"/>
                <w:sz w:val="22"/>
                <w:szCs w:val="22"/>
              </w:rPr>
            </w:pPr>
            <w:hyperlink r:id="rId16">
              <w:r w:rsidDel="00000000" w:rsidR="00000000" w:rsidRPr="00000000">
                <w:rPr>
                  <w:rFonts w:ascii="Gineso Cond Book" w:cs="Gineso Cond Book" w:eastAsia="Gineso Cond Book" w:hAnsi="Gineso Cond Book"/>
                  <w:color w:val="0000ff"/>
                  <w:sz w:val="22"/>
                  <w:szCs w:val="22"/>
                  <w:u w:val="single"/>
                  <w:rtl w:val="0"/>
                </w:rPr>
                <w:t xml:space="preserve">bensman@vt.edu</w:t>
              </w:r>
            </w:hyperlink>
            <w:r w:rsidDel="00000000" w:rsidR="00000000" w:rsidRPr="00000000">
              <w:rPr>
                <w:rtl w:val="0"/>
              </w:rPr>
            </w:r>
          </w:p>
        </w:tc>
      </w:tr>
      <w:tr>
        <w:trPr>
          <w:cantSplit w:val="0"/>
          <w:trHeight w:val="792" w:hRule="atLeast"/>
          <w:tblHeader w:val="0"/>
        </w:trPr>
        <w:tc>
          <w:tcPr>
            <w:vAlign w:val="center"/>
          </w:tcPr>
          <w:p w:rsidR="00000000" w:rsidDel="00000000" w:rsidP="00000000" w:rsidRDefault="00000000" w:rsidRPr="00000000" w14:paraId="000000BF">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Alternative Transportation (Bus, Bike, &amp; Walk/EVs)</w:t>
            </w:r>
            <w:r w:rsidDel="00000000" w:rsidR="00000000" w:rsidRPr="00000000">
              <w:rPr>
                <w:rtl w:val="0"/>
              </w:rPr>
            </w:r>
          </w:p>
        </w:tc>
        <w:tc>
          <w:tcPr>
            <w:vAlign w:val="center"/>
          </w:tcPr>
          <w:p w:rsidR="00000000" w:rsidDel="00000000" w:rsidP="00000000" w:rsidRDefault="00000000" w:rsidRPr="00000000" w14:paraId="000000C0">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Nick Quint</w:t>
            </w:r>
          </w:p>
        </w:tc>
        <w:tc>
          <w:tcPr>
            <w:vAlign w:val="center"/>
          </w:tcPr>
          <w:p w:rsidR="00000000" w:rsidDel="00000000" w:rsidP="00000000" w:rsidRDefault="00000000" w:rsidRPr="00000000" w14:paraId="000000C1">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Transportation Network Manager</w:t>
            </w:r>
          </w:p>
        </w:tc>
        <w:tc>
          <w:tcPr>
            <w:vAlign w:val="center"/>
          </w:tcPr>
          <w:p w:rsidR="00000000" w:rsidDel="00000000" w:rsidP="00000000" w:rsidRDefault="00000000" w:rsidRPr="00000000" w14:paraId="000000C2">
            <w:pPr>
              <w:rPr>
                <w:rFonts w:ascii="Gineso Cond Book" w:cs="Gineso Cond Book" w:eastAsia="Gineso Cond Book" w:hAnsi="Gineso Cond Book"/>
                <w:sz w:val="22"/>
                <w:szCs w:val="22"/>
              </w:rPr>
            </w:pPr>
            <w:hyperlink r:id="rId17">
              <w:r w:rsidDel="00000000" w:rsidR="00000000" w:rsidRPr="00000000">
                <w:rPr>
                  <w:rFonts w:ascii="Gineso Cond Book" w:cs="Gineso Cond Book" w:eastAsia="Gineso Cond Book" w:hAnsi="Gineso Cond Book"/>
                  <w:color w:val="0000ff"/>
                  <w:sz w:val="22"/>
                  <w:szCs w:val="22"/>
                  <w:u w:val="single"/>
                  <w:rtl w:val="0"/>
                </w:rPr>
                <w:t xml:space="preserve">nquint@vt.edu</w:t>
              </w:r>
            </w:hyperlink>
            <w:r w:rsidDel="00000000" w:rsidR="00000000" w:rsidRPr="00000000">
              <w:rPr>
                <w:rtl w:val="0"/>
              </w:rPr>
            </w:r>
          </w:p>
        </w:tc>
      </w:tr>
      <w:tr>
        <w:trPr>
          <w:cantSplit w:val="0"/>
          <w:trHeight w:val="792" w:hRule="atLeast"/>
          <w:tblHeader w:val="0"/>
        </w:trPr>
        <w:tc>
          <w:tcPr>
            <w:vAlign w:val="center"/>
          </w:tcPr>
          <w:p w:rsidR="00000000" w:rsidDel="00000000" w:rsidP="00000000" w:rsidRDefault="00000000" w:rsidRPr="00000000" w14:paraId="000000C3">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Landscape Architecture </w:t>
            </w:r>
            <w:r w:rsidDel="00000000" w:rsidR="00000000" w:rsidRPr="00000000">
              <w:rPr>
                <w:rtl w:val="0"/>
              </w:rPr>
            </w:r>
          </w:p>
        </w:tc>
        <w:tc>
          <w:tcPr>
            <w:vAlign w:val="center"/>
          </w:tcPr>
          <w:p w:rsidR="00000000" w:rsidDel="00000000" w:rsidP="00000000" w:rsidRDefault="00000000" w:rsidRPr="00000000" w14:paraId="000000C4">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Jack Rosenberger</w:t>
            </w:r>
          </w:p>
        </w:tc>
        <w:tc>
          <w:tcPr>
            <w:vAlign w:val="center"/>
          </w:tcPr>
          <w:p w:rsidR="00000000" w:rsidDel="00000000" w:rsidP="00000000" w:rsidRDefault="00000000" w:rsidRPr="00000000" w14:paraId="000000C5">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Campus Landscape Architect </w:t>
            </w:r>
          </w:p>
        </w:tc>
        <w:tc>
          <w:tcPr>
            <w:vAlign w:val="center"/>
          </w:tcPr>
          <w:p w:rsidR="00000000" w:rsidDel="00000000" w:rsidP="00000000" w:rsidRDefault="00000000" w:rsidRPr="00000000" w14:paraId="000000C6">
            <w:pPr>
              <w:rPr>
                <w:rFonts w:ascii="Gineso Cond Book" w:cs="Gineso Cond Book" w:eastAsia="Gineso Cond Book" w:hAnsi="Gineso Cond Book"/>
                <w:sz w:val="22"/>
                <w:szCs w:val="22"/>
              </w:rPr>
            </w:pPr>
            <w:hyperlink r:id="rId18">
              <w:r w:rsidDel="00000000" w:rsidR="00000000" w:rsidRPr="00000000">
                <w:rPr>
                  <w:rFonts w:ascii="Gineso Cond Book" w:cs="Gineso Cond Book" w:eastAsia="Gineso Cond Book" w:hAnsi="Gineso Cond Book"/>
                  <w:color w:val="0000ff"/>
                  <w:sz w:val="22"/>
                  <w:szCs w:val="22"/>
                  <w:u w:val="single"/>
                  <w:rtl w:val="0"/>
                </w:rPr>
                <w:t xml:space="preserve">jrosenb@vt.edu</w:t>
              </w:r>
            </w:hyperlink>
            <w:r w:rsidDel="00000000" w:rsidR="00000000" w:rsidRPr="00000000">
              <w:rPr>
                <w:rtl w:val="0"/>
              </w:rPr>
            </w:r>
          </w:p>
        </w:tc>
      </w:tr>
      <w:tr>
        <w:trPr>
          <w:cantSplit w:val="0"/>
          <w:trHeight w:val="792" w:hRule="atLeast"/>
          <w:tblHeader w:val="0"/>
        </w:trPr>
        <w:tc>
          <w:tcPr>
            <w:vAlign w:val="center"/>
          </w:tcPr>
          <w:p w:rsidR="00000000" w:rsidDel="00000000" w:rsidP="00000000" w:rsidRDefault="00000000" w:rsidRPr="00000000" w14:paraId="000000C7">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Hahn Horticulture Garden</w:t>
            </w:r>
            <w:r w:rsidDel="00000000" w:rsidR="00000000" w:rsidRPr="00000000">
              <w:rPr>
                <w:rtl w:val="0"/>
              </w:rPr>
            </w:r>
          </w:p>
        </w:tc>
        <w:tc>
          <w:tcPr>
            <w:vAlign w:val="center"/>
          </w:tcPr>
          <w:p w:rsidR="00000000" w:rsidDel="00000000" w:rsidP="00000000" w:rsidRDefault="00000000" w:rsidRPr="00000000" w14:paraId="000000C8">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Scott Douglas </w:t>
            </w:r>
          </w:p>
        </w:tc>
        <w:tc>
          <w:tcPr>
            <w:vAlign w:val="center"/>
          </w:tcPr>
          <w:p w:rsidR="00000000" w:rsidDel="00000000" w:rsidP="00000000" w:rsidRDefault="00000000" w:rsidRPr="00000000" w14:paraId="000000C9">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Director/Instructor</w:t>
            </w:r>
          </w:p>
        </w:tc>
        <w:tc>
          <w:tcPr>
            <w:vAlign w:val="center"/>
          </w:tcPr>
          <w:p w:rsidR="00000000" w:rsidDel="00000000" w:rsidP="00000000" w:rsidRDefault="00000000" w:rsidRPr="00000000" w14:paraId="000000CA">
            <w:pPr>
              <w:rPr>
                <w:rFonts w:ascii="Gineso Cond Book" w:cs="Gineso Cond Book" w:eastAsia="Gineso Cond Book" w:hAnsi="Gineso Cond Book"/>
                <w:sz w:val="22"/>
                <w:szCs w:val="22"/>
              </w:rPr>
            </w:pPr>
            <w:hyperlink r:id="rId19">
              <w:r w:rsidDel="00000000" w:rsidR="00000000" w:rsidRPr="00000000">
                <w:rPr>
                  <w:rFonts w:ascii="Gineso Cond Book" w:cs="Gineso Cond Book" w:eastAsia="Gineso Cond Book" w:hAnsi="Gineso Cond Book"/>
                  <w:color w:val="0000ff"/>
                  <w:sz w:val="22"/>
                  <w:szCs w:val="22"/>
                  <w:u w:val="single"/>
                  <w:rtl w:val="0"/>
                </w:rPr>
                <w:t xml:space="preserve">dsd1@vt.edu</w:t>
              </w:r>
            </w:hyperlink>
            <w:r w:rsidDel="00000000" w:rsidR="00000000" w:rsidRPr="00000000">
              <w:rPr>
                <w:rtl w:val="0"/>
              </w:rPr>
            </w:r>
          </w:p>
        </w:tc>
      </w:tr>
      <w:tr>
        <w:trPr>
          <w:cantSplit w:val="0"/>
          <w:trHeight w:val="792" w:hRule="atLeast"/>
          <w:tblHeader w:val="0"/>
        </w:trPr>
        <w:tc>
          <w:tcPr>
            <w:vAlign w:val="center"/>
          </w:tcPr>
          <w:p w:rsidR="00000000" w:rsidDel="00000000" w:rsidP="00000000" w:rsidRDefault="00000000" w:rsidRPr="00000000" w14:paraId="000000CB">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Recycling &amp; Waste Management</w:t>
            </w:r>
            <w:r w:rsidDel="00000000" w:rsidR="00000000" w:rsidRPr="00000000">
              <w:rPr>
                <w:rtl w:val="0"/>
              </w:rPr>
            </w:r>
          </w:p>
        </w:tc>
        <w:tc>
          <w:tcPr>
            <w:vAlign w:val="center"/>
          </w:tcPr>
          <w:p w:rsidR="00000000" w:rsidDel="00000000" w:rsidP="00000000" w:rsidRDefault="00000000" w:rsidRPr="00000000" w14:paraId="000000CC">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Teresa Sweeney</w:t>
            </w:r>
          </w:p>
        </w:tc>
        <w:tc>
          <w:tcPr>
            <w:vAlign w:val="center"/>
          </w:tcPr>
          <w:p w:rsidR="00000000" w:rsidDel="00000000" w:rsidP="00000000" w:rsidRDefault="00000000" w:rsidRPr="00000000" w14:paraId="000000CD">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Program Consultant</w:t>
            </w:r>
          </w:p>
        </w:tc>
        <w:tc>
          <w:tcPr>
            <w:vAlign w:val="center"/>
          </w:tcPr>
          <w:p w:rsidR="00000000" w:rsidDel="00000000" w:rsidP="00000000" w:rsidRDefault="00000000" w:rsidRPr="00000000" w14:paraId="000000CE">
            <w:pPr>
              <w:rPr>
                <w:rFonts w:ascii="Gineso Cond Book" w:cs="Gineso Cond Book" w:eastAsia="Gineso Cond Book" w:hAnsi="Gineso Cond Book"/>
                <w:sz w:val="22"/>
                <w:szCs w:val="22"/>
              </w:rPr>
            </w:pPr>
            <w:hyperlink r:id="rId20">
              <w:r w:rsidDel="00000000" w:rsidR="00000000" w:rsidRPr="00000000">
                <w:rPr>
                  <w:rFonts w:ascii="Gineso Cond Book" w:cs="Gineso Cond Book" w:eastAsia="Gineso Cond Book" w:hAnsi="Gineso Cond Book"/>
                  <w:color w:val="0000ff"/>
                  <w:sz w:val="22"/>
                  <w:szCs w:val="22"/>
                  <w:u w:val="single"/>
                  <w:rtl w:val="0"/>
                </w:rPr>
                <w:t xml:space="preserve">msrecycle247@vt.edu</w:t>
              </w:r>
            </w:hyperlink>
            <w:r w:rsidDel="00000000" w:rsidR="00000000" w:rsidRPr="00000000">
              <w:rPr>
                <w:rtl w:val="0"/>
              </w:rPr>
            </w:r>
          </w:p>
        </w:tc>
      </w:tr>
      <w:tr>
        <w:trPr>
          <w:cantSplit w:val="0"/>
          <w:trHeight w:val="792" w:hRule="atLeast"/>
          <w:tblHeader w:val="0"/>
        </w:trPr>
        <w:tc>
          <w:tcPr>
            <w:vAlign w:val="center"/>
          </w:tcPr>
          <w:p w:rsidR="00000000" w:rsidDel="00000000" w:rsidP="00000000" w:rsidRDefault="00000000" w:rsidRPr="00000000" w14:paraId="000000CF">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Other Sustainability Topics</w:t>
            </w:r>
            <w:r w:rsidDel="00000000" w:rsidR="00000000" w:rsidRPr="00000000">
              <w:rPr>
                <w:rtl w:val="0"/>
              </w:rPr>
            </w:r>
          </w:p>
        </w:tc>
        <w:tc>
          <w:tcPr>
            <w:vAlign w:val="center"/>
          </w:tcPr>
          <w:p w:rsidR="00000000" w:rsidDel="00000000" w:rsidP="00000000" w:rsidRDefault="00000000" w:rsidRPr="00000000" w14:paraId="000000D0">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Nathan King</w:t>
            </w:r>
          </w:p>
        </w:tc>
        <w:tc>
          <w:tcPr>
            <w:vAlign w:val="center"/>
          </w:tcPr>
          <w:p w:rsidR="00000000" w:rsidDel="00000000" w:rsidP="00000000" w:rsidRDefault="00000000" w:rsidRPr="00000000" w14:paraId="000000D1">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Campus Sustainability Manager</w:t>
            </w:r>
          </w:p>
        </w:tc>
        <w:tc>
          <w:tcPr>
            <w:vAlign w:val="center"/>
          </w:tcPr>
          <w:p w:rsidR="00000000" w:rsidDel="00000000" w:rsidP="00000000" w:rsidRDefault="00000000" w:rsidRPr="00000000" w14:paraId="000000D2">
            <w:pPr>
              <w:rPr>
                <w:rFonts w:ascii="Gineso Cond Book" w:cs="Gineso Cond Book" w:eastAsia="Gineso Cond Book" w:hAnsi="Gineso Cond Book"/>
                <w:sz w:val="22"/>
                <w:szCs w:val="22"/>
              </w:rPr>
            </w:pPr>
            <w:hyperlink r:id="rId21">
              <w:r w:rsidDel="00000000" w:rsidR="00000000" w:rsidRPr="00000000">
                <w:rPr>
                  <w:rFonts w:ascii="Gineso Cond Book" w:cs="Gineso Cond Book" w:eastAsia="Gineso Cond Book" w:hAnsi="Gineso Cond Book"/>
                  <w:color w:val="0000ff"/>
                  <w:sz w:val="22"/>
                  <w:szCs w:val="22"/>
                  <w:u w:val="single"/>
                  <w:rtl w:val="0"/>
                </w:rPr>
                <w:t xml:space="preserve">naking@vt.edu</w:t>
              </w:r>
            </w:hyperlink>
            <w:r w:rsidDel="00000000" w:rsidR="00000000" w:rsidRPr="00000000">
              <w:rPr>
                <w:rFonts w:ascii="Gineso Cond Book" w:cs="Gineso Cond Book" w:eastAsia="Gineso Cond Book" w:hAnsi="Gineso Cond Book"/>
                <w:sz w:val="22"/>
                <w:szCs w:val="22"/>
                <w:rtl w:val="0"/>
              </w:rPr>
              <w:t xml:space="preserve"> </w:t>
            </w:r>
          </w:p>
        </w:tc>
      </w:tr>
    </w:tbl>
    <w:p w:rsidR="00000000" w:rsidDel="00000000" w:rsidP="00000000" w:rsidRDefault="00000000" w:rsidRPr="00000000" w14:paraId="000000D3">
      <w:pPr>
        <w:rPr>
          <w:rFonts w:ascii="Gineso Cond Book" w:cs="Gineso Cond Book" w:eastAsia="Gineso Cond Book" w:hAnsi="Gineso Cond Book"/>
          <w:sz w:val="6"/>
          <w:szCs w:val="6"/>
        </w:rPr>
      </w:pPr>
      <w:r w:rsidDel="00000000" w:rsidR="00000000" w:rsidRPr="00000000">
        <w:rPr>
          <w:rtl w:val="0"/>
        </w:rPr>
      </w:r>
    </w:p>
    <w:sectPr>
      <w:headerReference r:id="rId22" w:type="default"/>
      <w:headerReference r:id="rId23" w:type="first"/>
      <w:footerReference r:id="rId24" w:type="default"/>
      <w:footerReference r:id="rId25" w:type="first"/>
      <w:pgSz w:h="15840" w:w="12240" w:orient="portrait"/>
      <w:pgMar w:bottom="1800" w:top="1440" w:left="1440" w:right="1440"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Acherus Grotesque"/>
  <w:font w:name="Gineso Cond Boo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9182100</wp:posOffset>
              </wp:positionV>
              <wp:extent cx="5838825" cy="219075"/>
              <wp:effectExtent b="0" l="0" r="0" t="0"/>
              <wp:wrapNone/>
              <wp:docPr id="14" name=""/>
              <a:graphic>
                <a:graphicData uri="http://schemas.microsoft.com/office/word/2010/wordprocessingShape">
                  <wps:wsp>
                    <wps:cNvSpPr/>
                    <wps:cNvPr id="3" name="Shape 3"/>
                    <wps:spPr>
                      <a:xfrm>
                        <a:off x="2431350" y="3675225"/>
                        <a:ext cx="5829300" cy="20955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VIRGINIA POLYTECHNIC INSTITUTE AND STATE UNIVERSITY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9182100</wp:posOffset>
              </wp:positionV>
              <wp:extent cx="5838825" cy="219075"/>
              <wp:effectExtent b="0" l="0" r="0" t="0"/>
              <wp:wrapNone/>
              <wp:docPr id="1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838825" cy="21907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9182100</wp:posOffset>
              </wp:positionV>
              <wp:extent cx="5838825" cy="352425"/>
              <wp:effectExtent b="0" l="0" r="0" t="0"/>
              <wp:wrapNone/>
              <wp:docPr id="16" name=""/>
              <a:graphic>
                <a:graphicData uri="http://schemas.microsoft.com/office/word/2010/wordprocessingShape">
                  <wps:wsp>
                    <wps:cNvSpPr/>
                    <wps:cNvPr id="5" name="Shape 5"/>
                    <wps:spPr>
                      <a:xfrm>
                        <a:off x="2431350" y="3608550"/>
                        <a:ext cx="5829300" cy="342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VIRGINIA POLYTECHNIC INSTITUTE AND STATE UNIVERSITY</w:t>
                          </w:r>
                        </w:p>
                        <w:p w:rsidR="00000000" w:rsidDel="00000000" w:rsidP="00000000" w:rsidRDefault="00000000" w:rsidRPr="00000000">
                          <w:pPr>
                            <w:spacing w:after="0" w:before="4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1"/>
                              <w:smallCaps w:val="0"/>
                              <w:strike w:val="0"/>
                              <w:color w:val="000000"/>
                              <w:sz w:val="14"/>
                              <w:vertAlign w:val="baseline"/>
                            </w:rPr>
                            <w:t xml:space="preserve">An equal opportunity, affirmative action institution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9182100</wp:posOffset>
              </wp:positionV>
              <wp:extent cx="5838825" cy="352425"/>
              <wp:effectExtent b="0" l="0" r="0" t="0"/>
              <wp:wrapNone/>
              <wp:docPr id="16"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838825" cy="3524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5222558</wp:posOffset>
              </wp:positionH>
              <wp:positionV relativeFrom="page">
                <wp:posOffset>452438</wp:posOffset>
              </wp:positionV>
              <wp:extent cx="1670685" cy="969645"/>
              <wp:effectExtent b="0" l="0" r="0" t="0"/>
              <wp:wrapNone/>
              <wp:docPr id="20" name=""/>
              <a:graphic>
                <a:graphicData uri="http://schemas.microsoft.com/office/word/2010/wordprocessingShape">
                  <wps:wsp>
                    <wps:cNvSpPr/>
                    <wps:cNvPr id="9" name="Shape 9"/>
                    <wps:spPr>
                      <a:xfrm>
                        <a:off x="4515420" y="3299940"/>
                        <a:ext cx="1661160" cy="9601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ineso Cond Demi" w:cs="Gineso Cond Demi" w:eastAsia="Gineso Cond Demi" w:hAnsi="Gineso Cond Demi"/>
                              <w:b w:val="1"/>
                              <w:i w:val="0"/>
                              <w:smallCaps w:val="0"/>
                              <w:strike w:val="0"/>
                              <w:color w:val="000000"/>
                              <w:sz w:val="20"/>
                              <w:vertAlign w:val="baseline"/>
                            </w:rPr>
                            <w:t xml:space="preserve">Division of Campus Planning, Infrastructure, and Facilities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ineso Cond Demi" w:cs="Gineso Cond Demi" w:eastAsia="Gineso Cond Demi" w:hAnsi="Gineso Cond Demi"/>
                              <w:b w:val="1"/>
                              <w:i w:val="0"/>
                              <w:smallCaps w:val="0"/>
                              <w:strike w:val="0"/>
                              <w:color w:val="000000"/>
                              <w:sz w:val="20"/>
                              <w:vertAlign w:val="baseline"/>
                            </w:rPr>
                          </w:r>
                          <w:r w:rsidDel="00000000" w:rsidR="00000000" w:rsidRPr="00000000">
                            <w:rPr>
                              <w:rFonts w:ascii="Gineso Norm" w:cs="Gineso Norm" w:eastAsia="Gineso Norm" w:hAnsi="Gineso Norm"/>
                              <w:b w:val="0"/>
                              <w:i w:val="0"/>
                              <w:smallCaps w:val="0"/>
                              <w:strike w:val="0"/>
                              <w:color w:val="000000"/>
                              <w:sz w:val="20"/>
                              <w:vertAlign w:val="baseline"/>
                            </w:rPr>
                            <w:t xml:space="preserve">Sterrett Center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ineso Norm" w:cs="Gineso Norm" w:eastAsia="Gineso Norm" w:hAnsi="Gineso Norm"/>
                              <w:b w:val="0"/>
                              <w:i w:val="0"/>
                              <w:smallCaps w:val="0"/>
                              <w:strike w:val="0"/>
                              <w:color w:val="000000"/>
                              <w:sz w:val="20"/>
                              <w:vertAlign w:val="baseline"/>
                            </w:rPr>
                          </w:r>
                          <w:r w:rsidDel="00000000" w:rsidR="00000000" w:rsidRPr="00000000">
                            <w:rPr>
                              <w:rFonts w:ascii="Gineso Norm" w:cs="Gineso Norm" w:eastAsia="Gineso Norm" w:hAnsi="Gineso Norm"/>
                              <w:b w:val="0"/>
                              <w:i w:val="0"/>
                              <w:smallCaps w:val="0"/>
                              <w:strike w:val="0"/>
                              <w:color w:val="000000"/>
                              <w:sz w:val="20"/>
                              <w:vertAlign w:val="baseline"/>
                            </w:rPr>
                            <w:t xml:space="preserve">230 Sterrett Drive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ineso Norm" w:cs="Gineso Norm" w:eastAsia="Gineso Norm" w:hAnsi="Gineso Norm"/>
                              <w:b w:val="0"/>
                              <w:i w:val="0"/>
                              <w:smallCaps w:val="0"/>
                              <w:strike w:val="0"/>
                              <w:color w:val="000000"/>
                              <w:sz w:val="20"/>
                              <w:vertAlign w:val="baseline"/>
                            </w:rPr>
                          </w:r>
                          <w:r w:rsidDel="00000000" w:rsidR="00000000" w:rsidRPr="00000000">
                            <w:rPr>
                              <w:rFonts w:ascii="Gineso Norm" w:cs="Gineso Norm" w:eastAsia="Gineso Norm" w:hAnsi="Gineso Norm"/>
                              <w:b w:val="0"/>
                              <w:i w:val="0"/>
                              <w:smallCaps w:val="0"/>
                              <w:strike w:val="0"/>
                              <w:color w:val="000000"/>
                              <w:sz w:val="20"/>
                              <w:vertAlign w:val="baseline"/>
                            </w:rPr>
                            <w:t xml:space="preserve">Blacksburg, Virginia 24061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5222558</wp:posOffset>
              </wp:positionH>
              <wp:positionV relativeFrom="page">
                <wp:posOffset>452438</wp:posOffset>
              </wp:positionV>
              <wp:extent cx="1670685" cy="969645"/>
              <wp:effectExtent b="0" l="0" r="0" t="0"/>
              <wp:wrapNone/>
              <wp:docPr id="20"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1670685" cy="969645"/>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763588</wp:posOffset>
              </wp:positionH>
              <wp:positionV relativeFrom="page">
                <wp:align>top</wp:align>
              </wp:positionV>
              <wp:extent cx="6473825" cy="1228725"/>
              <wp:effectExtent b="0" l="0" r="0" t="0"/>
              <wp:wrapSquare wrapText="bothSides" distB="0" distT="0" distL="114300" distR="114300"/>
              <wp:docPr id="19" name=""/>
              <a:graphic>
                <a:graphicData uri="http://schemas.microsoft.com/office/word/2010/wordprocessingShape">
                  <wps:wsp>
                    <wps:cNvSpPr/>
                    <wps:cNvPr id="8" name="Shape 8"/>
                    <wps:spPr>
                      <a:xfrm>
                        <a:off x="2113850" y="3170400"/>
                        <a:ext cx="6464300" cy="1219200"/>
                      </a:xfrm>
                      <a:prstGeom prst="rect">
                        <a:avLst/>
                      </a:prstGeom>
                      <a:no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763588</wp:posOffset>
              </wp:positionH>
              <wp:positionV relativeFrom="page">
                <wp:align>top</wp:align>
              </wp:positionV>
              <wp:extent cx="6473825" cy="1228725"/>
              <wp:effectExtent b="0" l="0" r="0" t="0"/>
              <wp:wrapSquare wrapText="bothSides" distB="0" distT="0" distL="114300" distR="114300"/>
              <wp:docPr id="19"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6473825" cy="1228725"/>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734060</wp:posOffset>
              </wp:positionH>
              <wp:positionV relativeFrom="page">
                <wp:posOffset>859789</wp:posOffset>
              </wp:positionV>
              <wp:extent cx="12700" cy="8211185"/>
              <wp:effectExtent b="0" l="0" r="0" t="0"/>
              <wp:wrapNone/>
              <wp:docPr id="21" name=""/>
              <a:graphic>
                <a:graphicData uri="http://schemas.microsoft.com/office/word/2010/wordprocessingShape">
                  <wps:wsp>
                    <wps:cNvCnPr/>
                    <wps:spPr>
                      <a:xfrm rot="10800000">
                        <a:off x="5346000" y="0"/>
                        <a:ext cx="0" cy="7560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734060</wp:posOffset>
              </wp:positionH>
              <wp:positionV relativeFrom="page">
                <wp:posOffset>859789</wp:posOffset>
              </wp:positionV>
              <wp:extent cx="12700" cy="8211185"/>
              <wp:effectExtent b="0" l="0" r="0" t="0"/>
              <wp:wrapNone/>
              <wp:docPr id="21" name="image10.png"/>
              <a:graphic>
                <a:graphicData uri="http://schemas.openxmlformats.org/drawingml/2006/picture">
                  <pic:pic>
                    <pic:nvPicPr>
                      <pic:cNvPr id="0" name="image10.png"/>
                      <pic:cNvPicPr preferRelativeResize="0"/>
                    </pic:nvPicPr>
                    <pic:blipFill>
                      <a:blip r:embed="rId3"/>
                      <a:srcRect/>
                      <a:stretch>
                        <a:fillRect/>
                      </a:stretch>
                    </pic:blipFill>
                    <pic:spPr>
                      <a:xfrm>
                        <a:off x="0" y="0"/>
                        <a:ext cx="12700" cy="8211185"/>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2508250</wp:posOffset>
              </wp:positionH>
              <wp:positionV relativeFrom="page">
                <wp:posOffset>457200</wp:posOffset>
              </wp:positionV>
              <wp:extent cx="12700" cy="328930"/>
              <wp:effectExtent b="0" l="0" r="0" t="0"/>
              <wp:wrapNone/>
              <wp:docPr id="17" name=""/>
              <a:graphic>
                <a:graphicData uri="http://schemas.microsoft.com/office/word/2010/wordprocessingShape">
                  <wps:wsp>
                    <wps:cNvCnPr/>
                    <wps:spPr>
                      <a:xfrm>
                        <a:off x="5346000" y="3615535"/>
                        <a:ext cx="0" cy="32893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2508250</wp:posOffset>
              </wp:positionH>
              <wp:positionV relativeFrom="page">
                <wp:posOffset>457200</wp:posOffset>
              </wp:positionV>
              <wp:extent cx="12700" cy="328930"/>
              <wp:effectExtent b="0" l="0" r="0" t="0"/>
              <wp:wrapNone/>
              <wp:docPr id="17" name="image6.png"/>
              <a:graphic>
                <a:graphicData uri="http://schemas.openxmlformats.org/drawingml/2006/picture">
                  <pic:pic>
                    <pic:nvPicPr>
                      <pic:cNvPr id="0" name="image6.png"/>
                      <pic:cNvPicPr preferRelativeResize="0"/>
                    </pic:nvPicPr>
                    <pic:blipFill>
                      <a:blip r:embed="rId4"/>
                      <a:srcRect/>
                      <a:stretch>
                        <a:fillRect/>
                      </a:stretch>
                    </pic:blipFill>
                    <pic:spPr>
                      <a:xfrm>
                        <a:off x="0" y="0"/>
                        <a:ext cx="12700" cy="328930"/>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740410</wp:posOffset>
              </wp:positionH>
              <wp:positionV relativeFrom="page">
                <wp:posOffset>9064625</wp:posOffset>
              </wp:positionV>
              <wp:extent cx="3602990" cy="12700"/>
              <wp:effectExtent b="0" l="0" r="0" t="0"/>
              <wp:wrapNone/>
              <wp:docPr id="18" name=""/>
              <a:graphic>
                <a:graphicData uri="http://schemas.microsoft.com/office/word/2010/wordprocessingShape">
                  <wps:wsp>
                    <wps:cNvCnPr/>
                    <wps:spPr>
                      <a:xfrm>
                        <a:off x="3544505" y="3780000"/>
                        <a:ext cx="360299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740410</wp:posOffset>
              </wp:positionH>
              <wp:positionV relativeFrom="page">
                <wp:posOffset>9064625</wp:posOffset>
              </wp:positionV>
              <wp:extent cx="3602990" cy="12700"/>
              <wp:effectExtent b="0" l="0" r="0" t="0"/>
              <wp:wrapNone/>
              <wp:docPr id="18" name="image7.png"/>
              <a:graphic>
                <a:graphicData uri="http://schemas.openxmlformats.org/drawingml/2006/picture">
                  <pic:pic>
                    <pic:nvPicPr>
                      <pic:cNvPr id="0" name="image7.png"/>
                      <pic:cNvPicPr preferRelativeResize="0"/>
                    </pic:nvPicPr>
                    <pic:blipFill>
                      <a:blip r:embed="rId5"/>
                      <a:srcRect/>
                      <a:stretch>
                        <a:fillRect/>
                      </a:stretch>
                    </pic:blipFill>
                    <pic:spPr>
                      <a:xfrm>
                        <a:off x="0" y="0"/>
                        <a:ext cx="3602990" cy="12700"/>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388620</wp:posOffset>
          </wp:positionV>
          <wp:extent cx="3130616" cy="886460"/>
          <wp:effectExtent b="0" l="0" r="0" t="0"/>
          <wp:wrapNone/>
          <wp:docPr id="22" name="image2.jpg"/>
          <a:graphic>
            <a:graphicData uri="http://schemas.openxmlformats.org/drawingml/2006/picture">
              <pic:pic>
                <pic:nvPicPr>
                  <pic:cNvPr id="0" name="image2.jpg"/>
                  <pic:cNvPicPr preferRelativeResize="0"/>
                </pic:nvPicPr>
                <pic:blipFill>
                  <a:blip r:embed="rId6"/>
                  <a:srcRect b="3986" l="7694" r="3023" t="30210"/>
                  <a:stretch>
                    <a:fillRect/>
                  </a:stretch>
                </pic:blipFill>
                <pic:spPr>
                  <a:xfrm>
                    <a:off x="0" y="0"/>
                    <a:ext cx="3130616" cy="88646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734060</wp:posOffset>
              </wp:positionH>
              <wp:positionV relativeFrom="page">
                <wp:posOffset>859789</wp:posOffset>
              </wp:positionV>
              <wp:extent cx="12700" cy="8211185"/>
              <wp:effectExtent b="0" l="0" r="0" t="0"/>
              <wp:wrapNone/>
              <wp:docPr id="13" name=""/>
              <a:graphic>
                <a:graphicData uri="http://schemas.microsoft.com/office/word/2010/wordprocessingShape">
                  <wps:wsp>
                    <wps:cNvCnPr/>
                    <wps:spPr>
                      <a:xfrm rot="10800000">
                        <a:off x="5346000" y="0"/>
                        <a:ext cx="0" cy="7560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734060</wp:posOffset>
              </wp:positionH>
              <wp:positionV relativeFrom="page">
                <wp:posOffset>859789</wp:posOffset>
              </wp:positionV>
              <wp:extent cx="12700" cy="8211185"/>
              <wp:effectExtent b="0" l="0" r="0" t="0"/>
              <wp:wrapNone/>
              <wp:docPr id="1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2700" cy="821118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Acherus Grotesque" w:cs="Acherus Grotesque" w:eastAsia="Acherus Grotesque" w:hAnsi="Acherus Grotesque"/>
      <w:color w:val="941651"/>
      <w:sz w:val="56"/>
      <w:szCs w:val="56"/>
      <w:highlight w:val="white"/>
    </w:rPr>
  </w:style>
  <w:style w:type="paragraph" w:styleId="Normal" w:default="1">
    <w:name w:val="Normal"/>
    <w:qFormat w:val="1"/>
    <w:rsid w:val="00CA1942"/>
    <w:rPr>
      <w:rFonts w:ascii="Arial" w:hAnsi="Arial"/>
      <w:sz w:val="24"/>
      <w:szCs w:val="24"/>
    </w:rPr>
  </w:style>
  <w:style w:type="paragraph" w:styleId="Heading3">
    <w:name w:val="heading 3"/>
    <w:basedOn w:val="Normal"/>
    <w:link w:val="Heading3Char"/>
    <w:uiPriority w:val="9"/>
    <w:qFormat w:val="1"/>
    <w:rsid w:val="006954DF"/>
    <w:pPr>
      <w:spacing w:after="100" w:afterAutospacing="1" w:before="100" w:beforeAutospacing="1"/>
      <w:outlineLvl w:val="2"/>
    </w:pPr>
    <w:rPr>
      <w:rFonts w:ascii="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VirginiaTechBody" w:customStyle="1">
    <w:name w:val="Virginia Tech Body"/>
    <w:basedOn w:val="Normal"/>
    <w:rsid w:val="00CA1942"/>
    <w:pPr>
      <w:spacing w:line="360" w:lineRule="auto"/>
    </w:pPr>
    <w:rPr>
      <w:sz w:val="19"/>
    </w:rPr>
  </w:style>
  <w:style w:type="paragraph" w:styleId="Header">
    <w:name w:val="header"/>
    <w:basedOn w:val="Normal"/>
    <w:link w:val="HeaderChar"/>
    <w:uiPriority w:val="99"/>
    <w:rsid w:val="00CA1942"/>
    <w:pPr>
      <w:tabs>
        <w:tab w:val="center" w:pos="4320"/>
        <w:tab w:val="right" w:pos="8640"/>
      </w:tabs>
    </w:pPr>
  </w:style>
  <w:style w:type="paragraph" w:styleId="Footer">
    <w:name w:val="footer"/>
    <w:basedOn w:val="Normal"/>
    <w:semiHidden w:val="1"/>
    <w:rsid w:val="00CA1942"/>
    <w:pPr>
      <w:tabs>
        <w:tab w:val="center" w:pos="4320"/>
        <w:tab w:val="right" w:pos="8640"/>
      </w:tabs>
    </w:pPr>
  </w:style>
  <w:style w:type="character" w:styleId="Hyperlink">
    <w:name w:val="Hyperlink"/>
    <w:basedOn w:val="DefaultParagraphFont"/>
    <w:semiHidden w:val="1"/>
    <w:rsid w:val="00CA1942"/>
    <w:rPr>
      <w:color w:val="0000ff"/>
      <w:u w:val="single"/>
    </w:rPr>
  </w:style>
  <w:style w:type="character" w:styleId="FollowedHyperlink">
    <w:name w:val="FollowedHyperlink"/>
    <w:basedOn w:val="DefaultParagraphFont"/>
    <w:semiHidden w:val="1"/>
    <w:rsid w:val="00CA1942"/>
    <w:rPr>
      <w:color w:val="800080"/>
      <w:u w:val="single"/>
    </w:rPr>
  </w:style>
  <w:style w:type="paragraph" w:styleId="EndnoteText">
    <w:name w:val="endnote text"/>
    <w:basedOn w:val="Normal"/>
    <w:semiHidden w:val="1"/>
    <w:rsid w:val="00CA1942"/>
    <w:rPr>
      <w:rFonts w:ascii="Courier" w:hAnsi="Courier"/>
      <w:szCs w:val="20"/>
    </w:rPr>
  </w:style>
  <w:style w:type="paragraph" w:styleId="InsideAddress" w:customStyle="1">
    <w:name w:val="Inside Address"/>
    <w:basedOn w:val="BodyText"/>
    <w:rsid w:val="00CA1942"/>
    <w:pPr>
      <w:widowControl w:val="0"/>
      <w:spacing w:after="0"/>
    </w:pPr>
    <w:rPr>
      <w:rFonts w:hAnsi="Garamond"/>
      <w:kern w:val="28"/>
      <w:sz w:val="20"/>
      <w:szCs w:val="20"/>
    </w:rPr>
  </w:style>
  <w:style w:type="paragraph" w:styleId="BodyText">
    <w:name w:val="Body Text"/>
    <w:basedOn w:val="Normal"/>
    <w:semiHidden w:val="1"/>
    <w:rsid w:val="00CA1942"/>
    <w:pPr>
      <w:spacing w:after="120"/>
    </w:pPr>
  </w:style>
  <w:style w:type="character" w:styleId="Heading3Char" w:customStyle="1">
    <w:name w:val="Heading 3 Char"/>
    <w:basedOn w:val="DefaultParagraphFont"/>
    <w:link w:val="Heading3"/>
    <w:uiPriority w:val="9"/>
    <w:rsid w:val="006954DF"/>
    <w:rPr>
      <w:b w:val="1"/>
      <w:bCs w:val="1"/>
      <w:sz w:val="27"/>
      <w:szCs w:val="27"/>
    </w:rPr>
  </w:style>
  <w:style w:type="paragraph" w:styleId="NormalWeb">
    <w:name w:val="Normal (Web)"/>
    <w:basedOn w:val="Normal"/>
    <w:uiPriority w:val="99"/>
    <w:unhideWhenUsed w:val="1"/>
    <w:rsid w:val="006954DF"/>
    <w:pPr>
      <w:spacing w:after="100" w:afterAutospacing="1" w:before="100" w:beforeAutospacing="1"/>
    </w:pPr>
    <w:rPr>
      <w:rFonts w:ascii="Times New Roman" w:hAnsi="Times New Roman"/>
    </w:rPr>
  </w:style>
  <w:style w:type="paragraph" w:styleId="BalloonText">
    <w:name w:val="Balloon Text"/>
    <w:basedOn w:val="Normal"/>
    <w:link w:val="BalloonTextChar"/>
    <w:uiPriority w:val="99"/>
    <w:semiHidden w:val="1"/>
    <w:unhideWhenUsed w:val="1"/>
    <w:rsid w:val="00ED67B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D67B4"/>
    <w:rPr>
      <w:rFonts w:ascii="Segoe UI" w:cs="Segoe UI" w:hAnsi="Segoe UI"/>
      <w:sz w:val="18"/>
      <w:szCs w:val="18"/>
    </w:rPr>
  </w:style>
  <w:style w:type="paragraph" w:styleId="Title">
    <w:name w:val="Title"/>
    <w:basedOn w:val="Normal"/>
    <w:next w:val="Normal"/>
    <w:link w:val="TitleChar"/>
    <w:autoRedefine w:val="1"/>
    <w:uiPriority w:val="10"/>
    <w:qFormat w:val="1"/>
    <w:rsid w:val="00D71717"/>
    <w:pPr>
      <w:contextualSpacing w:val="1"/>
    </w:pPr>
    <w:rPr>
      <w:rFonts w:ascii="Acherus Grotesque" w:hAnsi="Acherus Grotesque" w:cstheme="majorBidi"/>
      <w:color w:val="941651"/>
      <w:spacing w:val="-10"/>
      <w:kern w:val="28"/>
      <w:sz w:val="56"/>
      <w:szCs w:val="56"/>
      <w:shd w:color="auto" w:fill="ffffff" w:val="clear"/>
    </w:rPr>
  </w:style>
  <w:style w:type="character" w:styleId="TitleChar" w:customStyle="1">
    <w:name w:val="Title Char"/>
    <w:basedOn w:val="DefaultParagraphFont"/>
    <w:link w:val="Title"/>
    <w:uiPriority w:val="10"/>
    <w:rsid w:val="00D71717"/>
    <w:rPr>
      <w:rFonts w:ascii="Acherus Grotesque" w:hAnsi="Acherus Grotesque" w:cstheme="majorBidi"/>
      <w:color w:val="941651"/>
      <w:spacing w:val="-10"/>
      <w:kern w:val="28"/>
      <w:sz w:val="56"/>
      <w:szCs w:val="56"/>
    </w:rPr>
  </w:style>
  <w:style w:type="table" w:styleId="TableGrid">
    <w:name w:val="Table Grid"/>
    <w:basedOn w:val="TableNormal"/>
    <w:uiPriority w:val="59"/>
    <w:rsid w:val="00442AE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1" w:customStyle="1">
    <w:name w:val="Unresolved Mention1"/>
    <w:basedOn w:val="DefaultParagraphFont"/>
    <w:uiPriority w:val="99"/>
    <w:semiHidden w:val="1"/>
    <w:unhideWhenUsed w:val="1"/>
    <w:rsid w:val="000617E6"/>
    <w:rPr>
      <w:color w:val="605e5c"/>
      <w:shd w:color="auto" w:fill="e1dfdd" w:val="clear"/>
    </w:rPr>
  </w:style>
  <w:style w:type="paragraph" w:styleId="ListParagraph">
    <w:name w:val="List Paragraph"/>
    <w:basedOn w:val="Normal"/>
    <w:uiPriority w:val="34"/>
    <w:qFormat w:val="1"/>
    <w:rsid w:val="00031D1A"/>
    <w:pPr>
      <w:ind w:left="720"/>
      <w:contextualSpacing w:val="1"/>
    </w:pPr>
  </w:style>
  <w:style w:type="table" w:styleId="PlainTable4">
    <w:name w:val="Plain Table 4"/>
    <w:basedOn w:val="TableNormal"/>
    <w:uiPriority w:val="44"/>
    <w:rsid w:val="009E6074"/>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HeaderChar" w:customStyle="1">
    <w:name w:val="Header Char"/>
    <w:basedOn w:val="DefaultParagraphFont"/>
    <w:link w:val="Header"/>
    <w:uiPriority w:val="99"/>
    <w:rsid w:val="00045A9C"/>
    <w:rPr>
      <w:rFonts w:ascii="Arial" w:hAnsi="Arial"/>
      <w:sz w:val="24"/>
      <w:szCs w:val="24"/>
    </w:rPr>
  </w:style>
  <w:style w:type="paragraph" w:styleId="Revision">
    <w:name w:val="Revision"/>
    <w:hidden w:val="1"/>
    <w:uiPriority w:val="99"/>
    <w:semiHidden w:val="1"/>
    <w:rsid w:val="00271CDB"/>
    <w:rPr>
      <w:rFonts w:ascii="Arial" w:hAnsi="Arial"/>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mailto:msrecycle247@vt.edu" TargetMode="External"/><Relationship Id="rId22" Type="http://schemas.openxmlformats.org/officeDocument/2006/relationships/header" Target="header2.xml"/><Relationship Id="rId21" Type="http://schemas.openxmlformats.org/officeDocument/2006/relationships/hyperlink" Target="mailto:naking@vt.edu" TargetMode="External"/><Relationship Id="rId24" Type="http://schemas.openxmlformats.org/officeDocument/2006/relationships/footer" Target="footer2.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bauthority.com/toto-tet1ua32-cp-ecopower-touchless-1.0-gpf-toilet-flushometer-valve-and-12-inch-vacuum-breaker-set-in-polished-chrome.html"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bauthority.com/toto-ct705uln-01-commercial-ada-compliant-floor-mounted-ultra-high-efficiency-toilet-with-elongated-bowl-in-cotton-1.0-gpf.html" TargetMode="External"/><Relationship Id="rId8" Type="http://schemas.openxmlformats.org/officeDocument/2006/relationships/hyperlink" Target="https://www.kbauthority.com/toto-commercial-toilet-seat-sc534.html" TargetMode="External"/><Relationship Id="rId11" Type="http://schemas.openxmlformats.org/officeDocument/2006/relationships/hyperlink" Target="mailto:sdurfee@vt.edu" TargetMode="External"/><Relationship Id="rId10" Type="http://schemas.openxmlformats.org/officeDocument/2006/relationships/image" Target="media/image4.png"/><Relationship Id="rId13" Type="http://schemas.openxmlformats.org/officeDocument/2006/relationships/hyperlink" Target="mailto:jmcdani@vt.edu" TargetMode="External"/><Relationship Id="rId12" Type="http://schemas.openxmlformats.org/officeDocument/2006/relationships/hyperlink" Target="mailto:ptodd@vt.edu" TargetMode="External"/><Relationship Id="rId15" Type="http://schemas.openxmlformats.org/officeDocument/2006/relationships/hyperlink" Target="mailto:sstidd@vt.edu" TargetMode="External"/><Relationship Id="rId14" Type="http://schemas.openxmlformats.org/officeDocument/2006/relationships/hyperlink" Target="mailto:mhagy1@vt.edu" TargetMode="External"/><Relationship Id="rId17" Type="http://schemas.openxmlformats.org/officeDocument/2006/relationships/hyperlink" Target="mailto:nquint@vt.edu" TargetMode="External"/><Relationship Id="rId16" Type="http://schemas.openxmlformats.org/officeDocument/2006/relationships/hyperlink" Target="mailto:bensman@vt.edu" TargetMode="External"/><Relationship Id="rId19" Type="http://schemas.openxmlformats.org/officeDocument/2006/relationships/hyperlink" Target="mailto:dsd1@vt.edu" TargetMode="External"/><Relationship Id="rId18" Type="http://schemas.openxmlformats.org/officeDocument/2006/relationships/hyperlink" Target="mailto:jrosenb@vt.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8.png"/><Relationship Id="rId3" Type="http://schemas.openxmlformats.org/officeDocument/2006/relationships/image" Target="media/image10.png"/><Relationship Id="rId4" Type="http://schemas.openxmlformats.org/officeDocument/2006/relationships/image" Target="media/image6.png"/><Relationship Id="rId5" Type="http://schemas.openxmlformats.org/officeDocument/2006/relationships/image" Target="media/image7.png"/><Relationship Id="rId6"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zpJcfP8AQgDXLOZF8LxZe5NHTQ==">AMUW2mVs9gUfkcOCNFlhvajrRXTLKfmqVABBhmbQgq9qzk+0QmIAzYwG+Trp1cpzWyFb0BzGkMdj8cCUb1/pgsBApL3ZAEwnWa+HZrnvV7uTxbqPll7B5AKUqIHeX7kK4rvLg38lq0yuof/XTG/P6fH1tk1gUMa+a+AFhS0pNF9b0+JUPPb20Fg=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2021-11-30T04:34:00Z</dcterms:created>
  <dc:creator>vpas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0x0101009DCE213F51FB1142BD0ADC8A787EF1FC</vt:lpwstr>
  </property>
</Properties>
</file>