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5C1DF" w14:textId="5011F1C6" w:rsidR="002C1D64" w:rsidRPr="00585831" w:rsidRDefault="002C1D64" w:rsidP="002C1D64">
      <w:pPr>
        <w:pStyle w:val="Title"/>
        <w:tabs>
          <w:tab w:val="left" w:pos="9255"/>
        </w:tabs>
        <w:rPr>
          <w:color w:val="FF6600"/>
        </w:rPr>
      </w:pPr>
      <w:bookmarkStart w:id="0" w:name="_GoBack"/>
      <w:bookmarkEnd w:id="0"/>
      <w:r>
        <w:drawing>
          <wp:anchor distT="0" distB="0" distL="114300" distR="114300" simplePos="0" relativeHeight="251930624" behindDoc="0" locked="0" layoutInCell="1" allowOverlap="1" wp14:anchorId="14CF9580" wp14:editId="7AA70991">
            <wp:simplePos x="0" y="0"/>
            <wp:positionH relativeFrom="margin">
              <wp:posOffset>5981700</wp:posOffset>
            </wp:positionH>
            <wp:positionV relativeFrom="margin">
              <wp:posOffset>-127635</wp:posOffset>
            </wp:positionV>
            <wp:extent cx="709295" cy="49806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4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F46">
        <w:rPr>
          <w:color w:val="FF6600"/>
        </w:rPr>
        <mc:AlternateContent>
          <mc:Choice Requires="wpg">
            <w:drawing>
              <wp:anchor distT="0" distB="0" distL="114300" distR="114300" simplePos="0" relativeHeight="251929600" behindDoc="1" locked="1" layoutInCell="1" allowOverlap="1" wp14:anchorId="7526F71C" wp14:editId="41A95270">
                <wp:simplePos x="0" y="0"/>
                <wp:positionH relativeFrom="page">
                  <wp:posOffset>-809625</wp:posOffset>
                </wp:positionH>
                <wp:positionV relativeFrom="page">
                  <wp:posOffset>371475</wp:posOffset>
                </wp:positionV>
                <wp:extent cx="6746240" cy="720090"/>
                <wp:effectExtent l="0" t="0" r="54610" b="22860"/>
                <wp:wrapNone/>
                <wp:docPr id="12" name="Group 12" descr="Stack of books, blackboard and pencils in holder" title="Background ba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720090"/>
                          <a:chOff x="0" y="0"/>
                          <a:chExt cx="6746875" cy="720725"/>
                        </a:xfrm>
                        <a:solidFill>
                          <a:srgbClr val="F76D28">
                            <a:lumMod val="50000"/>
                          </a:srgbClr>
                        </a:solidFill>
                      </wpg:grpSpPr>
                      <wps:wsp>
                        <wps:cNvPr id="1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48260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5324475" y="485775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grp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0C658D" id="Group 12" o:spid="_x0000_s1026" alt="Title: Background banner - Description: Stack of books, blackboard and pencils in holder" style="position:absolute;margin-left:-63.75pt;margin-top:29.25pt;width:531.2pt;height:56.7pt;z-index:-251386880;mso-position-horizontal-relative:page;mso-position-vertical-relative:page;mso-width-relative:margin;mso-height-relative:margin" coordsize="67468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">
                <v:rect id="Rectangle 62" o:spid="_x0000_s1027" style="position:absolute;width:6743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" filled="f" strokecolor="windowText" strokeweight="1.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3" o:spid="_x0000_s1028" type="#_x0000_t7" style="position:absolute;left:53244;top:4857;width:142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" filled="f" strokecolor="windowText" strokeweight="1.5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color w:val="FF6600"/>
        </w:rPr>
        <w:t>ReUSABLE CONTAINER COLLECTION BIN</w:t>
      </w:r>
      <w:r>
        <w:tab/>
      </w:r>
    </w:p>
    <w:p w14:paraId="5676C1EB" w14:textId="74E5F3BE" w:rsidR="002C1D64" w:rsidRPr="00534A99" w:rsidRDefault="002C1D64" w:rsidP="002C1D64">
      <w:pPr>
        <w:ind w:right="3240"/>
        <w:rPr>
          <w:b/>
        </w:rPr>
      </w:pPr>
      <w:r w:rsidRPr="00534A99">
        <w:rPr>
          <w:b/>
          <w:noProof/>
          <w:color w:val="CE4A07" w:themeColor="accent6" w:themeShade="BF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AEF6377" wp14:editId="0CC78EFF">
                <wp:simplePos x="0" y="0"/>
                <wp:positionH relativeFrom="margin">
                  <wp:posOffset>5029200</wp:posOffset>
                </wp:positionH>
                <wp:positionV relativeFrom="margin">
                  <wp:posOffset>-228600</wp:posOffset>
                </wp:positionV>
                <wp:extent cx="69850" cy="114300"/>
                <wp:effectExtent l="0" t="3810" r="0" b="0"/>
                <wp:wrapNone/>
                <wp:docPr id="7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8C5BE" w14:textId="77777777" w:rsidR="002C1D64" w:rsidRPr="00BA4BC4" w:rsidRDefault="002C1D64" w:rsidP="002C1D64">
                            <w:pPr>
                              <w:ind w:left="990"/>
                              <w:rPr>
                                <w:spacing w:val="-10"/>
                                <w:sz w:val="40"/>
                              </w:rPr>
                            </w:pPr>
                            <w:r w:rsidRPr="00BA4BC4">
                              <w:rPr>
                                <w:rFonts w:asciiTheme="majorHAnsi" w:hAnsiTheme="majorHAnsi"/>
                                <w:color w:val="256AA4" w:themeColor="text2"/>
                                <w:spacing w:val="-10"/>
                                <w:sz w:val="40"/>
                                <w:szCs w:val="56"/>
                              </w:rPr>
                              <w:t>Homework Tips Checklist for Parents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EF6377" id="_x0000_s1028" type="#_x0000_t202" style="position:absolute;margin-left:396pt;margin-top:-18pt;width:5.5pt;height:9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" filled="f" fillcolor="white [3212]" stroked="f" strokecolor="black [3213]" strokeweight=".25pt">
                <v:textbox inset=",7.2pt,,7.2pt">
                  <w:txbxContent>
                    <w:p w14:paraId="2868C5BE" w14:textId="77777777" w:rsidR="002C1D64" w:rsidRPr="00BA4BC4" w:rsidRDefault="002C1D64" w:rsidP="002C1D64">
                      <w:pPr>
                        <w:ind w:left="990"/>
                        <w:rPr>
                          <w:spacing w:val="-10"/>
                          <w:sz w:val="40"/>
                        </w:rPr>
                      </w:pPr>
                      <w:r w:rsidRPr="00BA4BC4">
                        <w:rPr>
                          <w:rFonts w:asciiTheme="majorHAnsi" w:hAnsiTheme="majorHAnsi"/>
                          <w:color w:val="256AA4" w:themeColor="text2"/>
                          <w:spacing w:val="-10"/>
                          <w:sz w:val="40"/>
                          <w:szCs w:val="56"/>
                        </w:rPr>
                        <w:t>Homework Tips Checklist for Parents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</w:rPr>
        <w:t>Green RFPS</w:t>
      </w:r>
      <w:r w:rsidRPr="00534A99">
        <w:rPr>
          <w:b/>
        </w:rPr>
        <w:t xml:space="preserve">: </w:t>
      </w:r>
      <w:r>
        <w:t>#47 (modified financial feasibility)</w:t>
      </w:r>
    </w:p>
    <w:p w14:paraId="24FA418B" w14:textId="48CE842B" w:rsidR="002C1D64" w:rsidRPr="00534A99" w:rsidRDefault="002C1D64" w:rsidP="002C1D64">
      <w:pPr>
        <w:ind w:right="3240"/>
        <w:rPr>
          <w:b/>
        </w:rPr>
      </w:pPr>
      <w:r w:rsidRPr="00534A99">
        <w:rPr>
          <w:b/>
        </w:rPr>
        <w:t>D</w:t>
      </w:r>
      <w:r>
        <w:rPr>
          <w:b/>
        </w:rPr>
        <w:t>ining center</w:t>
      </w:r>
      <w:r w:rsidRPr="00534A99">
        <w:rPr>
          <w:b/>
        </w:rPr>
        <w:t xml:space="preserve">: </w:t>
      </w:r>
      <w:r>
        <w:t>West End Market</w:t>
      </w:r>
    </w:p>
    <w:p w14:paraId="2FB13DED" w14:textId="35F5B972" w:rsidR="002C1D64" w:rsidRPr="00534A99" w:rsidRDefault="002C1D64" w:rsidP="002C1D64">
      <w:pPr>
        <w:ind w:right="3240"/>
      </w:pPr>
      <w:r>
        <w:rPr>
          <w:b/>
        </w:rPr>
        <w:t xml:space="preserve">Proposed </w:t>
      </w:r>
      <w:r w:rsidR="00282228">
        <w:rPr>
          <w:b/>
        </w:rPr>
        <w:t>launch</w:t>
      </w:r>
      <w:r>
        <w:rPr>
          <w:b/>
        </w:rPr>
        <w:t xml:space="preserve"> d</w:t>
      </w:r>
      <w:r w:rsidRPr="00534A99">
        <w:rPr>
          <w:b/>
        </w:rPr>
        <w:t xml:space="preserve">ate: </w:t>
      </w:r>
      <w:r>
        <w:t>Sustainability Week 2022</w:t>
      </w:r>
    </w:p>
    <w:p w14:paraId="3DA16B10" w14:textId="22F68408" w:rsidR="002C1D64" w:rsidRDefault="002C1D64" w:rsidP="002C1D64">
      <w:pPr>
        <w:pStyle w:val="Heading1"/>
        <w:rPr>
          <w:rFonts w:asciiTheme="minorHAnsi" w:hAnsiTheme="minorHAnsi"/>
          <w:caps w:val="0"/>
          <w:noProof/>
          <w:color w:val="auto"/>
          <w:sz w:val="21"/>
          <w:szCs w:val="22"/>
          <w:u w:val="none"/>
        </w:rPr>
      </w:pPr>
      <w:r>
        <w:t>Overview</w:t>
      </w:r>
      <w:r w:rsidRPr="00B743D2">
        <w:rPr>
          <w:rFonts w:asciiTheme="minorHAnsi" w:hAnsiTheme="minorHAnsi"/>
          <w:caps w:val="0"/>
          <w:noProof/>
          <w:color w:val="auto"/>
          <w:sz w:val="21"/>
          <w:szCs w:val="22"/>
          <w:u w:val="none"/>
        </w:rPr>
        <w:t xml:space="preserve"> </w:t>
      </w:r>
    </w:p>
    <w:p w14:paraId="6D7DBB44" w14:textId="7BBF1475" w:rsidR="000D41E1" w:rsidRDefault="006C5E8E" w:rsidP="000D41E1">
      <w:pPr>
        <w:pStyle w:val="checkboxindent"/>
        <w:numPr>
          <w:ilvl w:val="0"/>
          <w:numId w:val="8"/>
        </w:numPr>
        <w:ind w:right="3240"/>
      </w:pPr>
      <w:r>
        <w:t>Reusable containers have become part of the Dining Services customer experience a</w:t>
      </w:r>
    </w:p>
    <w:p w14:paraId="7C4D41D3" w14:textId="2A91574D" w:rsidR="000D41E1" w:rsidRPr="000D41E1" w:rsidRDefault="006C5E8E" w:rsidP="000D41E1">
      <w:pPr>
        <w:pStyle w:val="checkboxindent"/>
        <w:numPr>
          <w:ilvl w:val="0"/>
          <w:numId w:val="8"/>
        </w:numPr>
        <w:ind w:right="3240"/>
        <w:rPr>
          <w:u w:color="8A3105" w:themeColor="accent6" w:themeShade="80"/>
        </w:rPr>
      </w:pPr>
      <w:r>
        <w:t>An additional collection bin would provide another outdoor site for containers to be collected.</w:t>
      </w:r>
    </w:p>
    <w:p w14:paraId="749526F7" w14:textId="77777777" w:rsidR="002C1D64" w:rsidRPr="005D608A" w:rsidRDefault="002C1D64" w:rsidP="002C1D64">
      <w:pPr>
        <w:pStyle w:val="Heading1"/>
      </w:pPr>
      <w:r>
        <w:t>OBJECTIVES</w:t>
      </w:r>
    </w:p>
    <w:p w14:paraId="76C144DA" w14:textId="68240CB9" w:rsidR="000D41E1" w:rsidRDefault="006C5E8E" w:rsidP="000D41E1">
      <w:pPr>
        <w:pStyle w:val="checkboxindent"/>
        <w:numPr>
          <w:ilvl w:val="0"/>
          <w:numId w:val="8"/>
        </w:numPr>
        <w:ind w:right="3240"/>
      </w:pPr>
      <w:r>
        <w:t>Increase collection rate of reusable containers, to support West End Market RTG inventories.</w:t>
      </w:r>
    </w:p>
    <w:p w14:paraId="6F7B4C70" w14:textId="43235B7F" w:rsidR="000D41E1" w:rsidRPr="00953351" w:rsidRDefault="006C5E8E" w:rsidP="000D41E1">
      <w:pPr>
        <w:pStyle w:val="checkboxindent"/>
        <w:numPr>
          <w:ilvl w:val="0"/>
          <w:numId w:val="8"/>
        </w:numPr>
        <w:ind w:right="3240"/>
        <w:rPr>
          <w:rStyle w:val="Heading1Char"/>
          <w:rFonts w:asciiTheme="minorHAnsi" w:hAnsiTheme="minorHAnsi"/>
          <w:caps w:val="0"/>
          <w:color w:val="auto"/>
          <w:sz w:val="21"/>
          <w:szCs w:val="22"/>
          <w:u w:val="none"/>
        </w:rPr>
      </w:pPr>
      <w:r>
        <w:t>Facilitate students with RTG return on their way to class.</w:t>
      </w:r>
    </w:p>
    <w:p w14:paraId="1904CFFD" w14:textId="77777777" w:rsidR="002C1D64" w:rsidRDefault="002C1D64" w:rsidP="002C1D64">
      <w:pPr>
        <w:pStyle w:val="checkboxindent"/>
        <w:ind w:left="0" w:firstLine="0"/>
      </w:pPr>
    </w:p>
    <w:p w14:paraId="68ABD2EE" w14:textId="77777777" w:rsidR="002C1D64" w:rsidRDefault="002C1D64" w:rsidP="002C1D64">
      <w:pPr>
        <w:pStyle w:val="Heading1"/>
      </w:pPr>
      <w: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320"/>
      </w:tblGrid>
      <w:tr w:rsidR="000D41E1" w:rsidRPr="003E2BBF" w14:paraId="71DD625C" w14:textId="77777777" w:rsidTr="000D41E1">
        <w:trPr>
          <w:trHeight w:val="386"/>
        </w:trPr>
        <w:tc>
          <w:tcPr>
            <w:tcW w:w="4675" w:type="dxa"/>
          </w:tcPr>
          <w:p w14:paraId="22C7F33E" w14:textId="785C5BC3" w:rsidR="000D41E1" w:rsidRPr="003E2BBF" w:rsidRDefault="000D41E1" w:rsidP="007860CB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320" w:type="dxa"/>
            <w:vMerge w:val="restart"/>
            <w:noWrap/>
            <w:hideMark/>
          </w:tcPr>
          <w:p w14:paraId="6BCB51E2" w14:textId="77777777" w:rsidR="000D41E1" w:rsidRPr="003E2BBF" w:rsidRDefault="000D41E1" w:rsidP="007860CB">
            <w:pPr>
              <w:rPr>
                <w:b/>
                <w:bCs/>
              </w:rPr>
            </w:pPr>
            <w:r w:rsidRPr="003E2BBF">
              <w:rPr>
                <w:b/>
                <w:bCs/>
              </w:rPr>
              <w:t>MSRP</w:t>
            </w:r>
          </w:p>
        </w:tc>
      </w:tr>
      <w:tr w:rsidR="000D41E1" w:rsidRPr="003E2BBF" w14:paraId="235D006E" w14:textId="77777777" w:rsidTr="000D41E1">
        <w:trPr>
          <w:trHeight w:val="679"/>
        </w:trPr>
        <w:tc>
          <w:tcPr>
            <w:tcW w:w="4675" w:type="dxa"/>
          </w:tcPr>
          <w:p w14:paraId="551351F1" w14:textId="77777777" w:rsidR="000D41E1" w:rsidRPr="003E2BBF" w:rsidRDefault="000D41E1" w:rsidP="007860CB">
            <w:pPr>
              <w:rPr>
                <w:b/>
                <w:bCs/>
              </w:rPr>
            </w:pPr>
          </w:p>
        </w:tc>
        <w:tc>
          <w:tcPr>
            <w:tcW w:w="4320" w:type="dxa"/>
            <w:vMerge/>
            <w:hideMark/>
          </w:tcPr>
          <w:p w14:paraId="613B6164" w14:textId="77777777" w:rsidR="000D41E1" w:rsidRPr="003E2BBF" w:rsidRDefault="000D41E1" w:rsidP="007860CB">
            <w:pPr>
              <w:rPr>
                <w:b/>
                <w:bCs/>
              </w:rPr>
            </w:pPr>
          </w:p>
        </w:tc>
      </w:tr>
      <w:tr w:rsidR="000D41E1" w:rsidRPr="003E2BBF" w14:paraId="597CB5D8" w14:textId="77777777" w:rsidTr="000D41E1">
        <w:trPr>
          <w:trHeight w:val="420"/>
        </w:trPr>
        <w:tc>
          <w:tcPr>
            <w:tcW w:w="4675" w:type="dxa"/>
          </w:tcPr>
          <w:p w14:paraId="41E6332F" w14:textId="21F90D11" w:rsidR="000D41E1" w:rsidRPr="003E2BBF" w:rsidRDefault="003B7005" w:rsidP="007860CB">
            <w:hyperlink r:id="rId11" w:history="1">
              <w:r w:rsidR="000D41E1">
                <w:rPr>
                  <w:rStyle w:val="Hyperlink"/>
                </w:rPr>
                <w:t>Poly Box Truck- 12 Bushel</w:t>
              </w:r>
            </w:hyperlink>
          </w:p>
        </w:tc>
        <w:tc>
          <w:tcPr>
            <w:tcW w:w="4320" w:type="dxa"/>
            <w:noWrap/>
          </w:tcPr>
          <w:p w14:paraId="374666E5" w14:textId="43D504CD" w:rsidR="000D41E1" w:rsidRPr="003E2BBF" w:rsidRDefault="000D41E1" w:rsidP="007860CB">
            <w:r>
              <w:t>$260</w:t>
            </w:r>
          </w:p>
        </w:tc>
      </w:tr>
      <w:tr w:rsidR="000D41E1" w:rsidRPr="003E2BBF" w14:paraId="30C61413" w14:textId="77777777" w:rsidTr="000D41E1">
        <w:trPr>
          <w:trHeight w:val="420"/>
        </w:trPr>
        <w:tc>
          <w:tcPr>
            <w:tcW w:w="4675" w:type="dxa"/>
          </w:tcPr>
          <w:p w14:paraId="7725A944" w14:textId="58D3C207" w:rsidR="000D41E1" w:rsidRPr="003E2BBF" w:rsidRDefault="003B7005" w:rsidP="007860CB">
            <w:hyperlink r:id="rId12" w:history="1">
              <w:r w:rsidR="000D41E1">
                <w:rPr>
                  <w:rStyle w:val="Hyperlink"/>
                </w:rPr>
                <w:t>Lid for Poly Box Truck- 12 Bushel</w:t>
              </w:r>
            </w:hyperlink>
          </w:p>
        </w:tc>
        <w:tc>
          <w:tcPr>
            <w:tcW w:w="4320" w:type="dxa"/>
            <w:noWrap/>
          </w:tcPr>
          <w:p w14:paraId="7ADB8A83" w14:textId="149F07D5" w:rsidR="000D41E1" w:rsidRPr="003E2BBF" w:rsidRDefault="000D41E1" w:rsidP="007860CB">
            <w:r>
              <w:t>$130</w:t>
            </w:r>
          </w:p>
        </w:tc>
      </w:tr>
      <w:tr w:rsidR="000D41E1" w:rsidRPr="003E2BBF" w14:paraId="063F14C3" w14:textId="77777777" w:rsidTr="000D41E1">
        <w:trPr>
          <w:trHeight w:val="420"/>
        </w:trPr>
        <w:tc>
          <w:tcPr>
            <w:tcW w:w="4675" w:type="dxa"/>
          </w:tcPr>
          <w:p w14:paraId="5852D1C8" w14:textId="0E9E3CA5" w:rsidR="000D41E1" w:rsidRPr="003E2BBF" w:rsidRDefault="000D41E1" w:rsidP="007860CB">
            <w:r>
              <w:t>Shipping</w:t>
            </w:r>
          </w:p>
        </w:tc>
        <w:tc>
          <w:tcPr>
            <w:tcW w:w="4320" w:type="dxa"/>
            <w:noWrap/>
          </w:tcPr>
          <w:p w14:paraId="7C46BA66" w14:textId="1EA2115D" w:rsidR="000D41E1" w:rsidRPr="003E2BBF" w:rsidRDefault="000D41E1" w:rsidP="007860CB">
            <w:r>
              <w:t>$71.89</w:t>
            </w:r>
          </w:p>
        </w:tc>
      </w:tr>
      <w:tr w:rsidR="000D41E1" w:rsidRPr="003E2BBF" w14:paraId="46E4DB6F" w14:textId="77777777" w:rsidTr="000D41E1">
        <w:trPr>
          <w:trHeight w:val="420"/>
        </w:trPr>
        <w:tc>
          <w:tcPr>
            <w:tcW w:w="4675" w:type="dxa"/>
          </w:tcPr>
          <w:p w14:paraId="7F7DB846" w14:textId="6BCC9417" w:rsidR="000D41E1" w:rsidRPr="003E2BBF" w:rsidRDefault="000D41E1" w:rsidP="007860CB">
            <w:r>
              <w:t>Total</w:t>
            </w:r>
          </w:p>
        </w:tc>
        <w:tc>
          <w:tcPr>
            <w:tcW w:w="4320" w:type="dxa"/>
            <w:noWrap/>
          </w:tcPr>
          <w:p w14:paraId="15135CE7" w14:textId="2F1E4B2F" w:rsidR="000D41E1" w:rsidRPr="003E2BBF" w:rsidRDefault="000D41E1" w:rsidP="007860CB">
            <w:r>
              <w:t>$461.89</w:t>
            </w:r>
          </w:p>
        </w:tc>
      </w:tr>
    </w:tbl>
    <w:p w14:paraId="3BA1451D" w14:textId="6A88A06A" w:rsidR="000D41E1" w:rsidRPr="00E72930" w:rsidRDefault="000D41E1" w:rsidP="002C1D64">
      <w:pPr>
        <w:pStyle w:val="Heading1"/>
        <w:rPr>
          <w:u w:val="none"/>
        </w:rPr>
      </w:pPr>
    </w:p>
    <w:p w14:paraId="14A28C5C" w14:textId="3AE3437F" w:rsidR="002C1D64" w:rsidRPr="00E51796" w:rsidRDefault="002C1D64" w:rsidP="002C1D64">
      <w:pPr>
        <w:pStyle w:val="Heading1"/>
      </w:pPr>
      <w:r>
        <w:t>PILOT PROCESS</w:t>
      </w:r>
    </w:p>
    <w:p w14:paraId="68D54688" w14:textId="139D4338" w:rsidR="002C1D64" w:rsidRDefault="006C5E8E" w:rsidP="006C5E8E">
      <w:pPr>
        <w:pStyle w:val="checkboxindent"/>
        <w:numPr>
          <w:ilvl w:val="0"/>
          <w:numId w:val="8"/>
        </w:numPr>
        <w:ind w:right="3240"/>
      </w:pPr>
      <w:r>
        <w:t>Bin is installed near WEM main entrance</w:t>
      </w:r>
    </w:p>
    <w:p w14:paraId="1B76009F" w14:textId="3C7CB0AB" w:rsidR="006C5E8E" w:rsidRDefault="006C5E8E" w:rsidP="006C5E8E">
      <w:pPr>
        <w:pStyle w:val="checkboxindent"/>
        <w:numPr>
          <w:ilvl w:val="0"/>
          <w:numId w:val="8"/>
        </w:numPr>
        <w:ind w:right="3240"/>
      </w:pPr>
      <w:r>
        <w:t>Staff places bin outside 11AM-5PM (M-F)</w:t>
      </w:r>
    </w:p>
    <w:p w14:paraId="16927305" w14:textId="167EEC4F" w:rsidR="006C5E8E" w:rsidRDefault="006C5E8E" w:rsidP="006C5E8E">
      <w:pPr>
        <w:pStyle w:val="checkboxindent"/>
        <w:numPr>
          <w:ilvl w:val="0"/>
          <w:numId w:val="8"/>
        </w:numPr>
        <w:ind w:right="3240"/>
      </w:pPr>
      <w:r>
        <w:t>Inventories are compared month to month vs. orders from Southgate Center.</w:t>
      </w:r>
    </w:p>
    <w:p w14:paraId="1E3C5876" w14:textId="0C1A5E78" w:rsidR="00E72930" w:rsidRDefault="00E72930" w:rsidP="00E72930">
      <w:pPr>
        <w:pStyle w:val="checkboxindent"/>
        <w:ind w:right="3240"/>
      </w:pPr>
    </w:p>
    <w:p w14:paraId="6AA6CC86" w14:textId="4FFF4D86" w:rsidR="00E72930" w:rsidRPr="008D7368" w:rsidRDefault="00E72930" w:rsidP="00E72930">
      <w:pPr>
        <w:pStyle w:val="checkboxindent"/>
        <w:ind w:right="3240"/>
      </w:pPr>
      <w:r>
        <w:t xml:space="preserve">*This project could be funded by Dining if sent to auxiliary funding. </w:t>
      </w:r>
    </w:p>
    <w:sectPr w:rsidR="00E72930" w:rsidRPr="008D7368" w:rsidSect="00986B2F">
      <w:footerReference w:type="first" r:id="rId13"/>
      <w:pgSz w:w="12240" w:h="15840"/>
      <w:pgMar w:top="936" w:right="1080" w:bottom="936" w:left="1080" w:header="720" w:footer="144" w:gutter="0"/>
      <w:pgBorders w:zOrder="back" w:offsetFrom="page">
        <w:top w:val="single" w:sz="4" w:space="31" w:color="FF6600"/>
        <w:left w:val="single" w:sz="4" w:space="31" w:color="FF6600"/>
        <w:bottom w:val="single" w:sz="4" w:space="31" w:color="FF6600"/>
        <w:right w:val="single" w:sz="4" w:space="31" w:color="FF66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0E8DA" w14:textId="77777777" w:rsidR="00FA3039" w:rsidRDefault="00FA3039" w:rsidP="00600433">
      <w:pPr>
        <w:spacing w:after="0" w:line="240" w:lineRule="auto"/>
      </w:pPr>
      <w:r>
        <w:separator/>
      </w:r>
    </w:p>
  </w:endnote>
  <w:endnote w:type="continuationSeparator" w:id="0">
    <w:p w14:paraId="2F8746A9" w14:textId="77777777" w:rsidR="00FA3039" w:rsidRDefault="00FA3039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46A70" w14:textId="77777777" w:rsidR="00FD428F" w:rsidRDefault="00FD428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24FD191D" wp14:editId="1CB9468D">
              <wp:simplePos x="0" y="0"/>
              <wp:positionH relativeFrom="page">
                <wp:posOffset>6702425</wp:posOffset>
              </wp:positionH>
              <wp:positionV relativeFrom="page">
                <wp:posOffset>9552940</wp:posOffset>
              </wp:positionV>
              <wp:extent cx="1422400" cy="234950"/>
              <wp:effectExtent l="0" t="0" r="25400" b="12700"/>
              <wp:wrapNone/>
              <wp:docPr id="1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rgbClr val="C00000"/>
                      </a:solidFill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79E795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Title: Decorative border" style="position:absolute;margin-left:527.75pt;margin-top:752.2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" fillcolor="#c00000" strokecolor="black [3200]" strokeweight="2pt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7E879" w14:textId="77777777" w:rsidR="00FA3039" w:rsidRDefault="00FA3039" w:rsidP="00600433">
      <w:pPr>
        <w:spacing w:after="0" w:line="240" w:lineRule="auto"/>
      </w:pPr>
      <w:r>
        <w:separator/>
      </w:r>
    </w:p>
  </w:footnote>
  <w:footnote w:type="continuationSeparator" w:id="0">
    <w:p w14:paraId="49B1FD0D" w14:textId="77777777" w:rsidR="00FA3039" w:rsidRDefault="00FA3039" w:rsidP="0060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44D6"/>
    <w:multiLevelType w:val="hybridMultilevel"/>
    <w:tmpl w:val="111235D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49049E"/>
    <w:multiLevelType w:val="hybridMultilevel"/>
    <w:tmpl w:val="88F4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78ED"/>
    <w:multiLevelType w:val="hybridMultilevel"/>
    <w:tmpl w:val="E24C37F2"/>
    <w:lvl w:ilvl="0" w:tplc="040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4" w15:restartNumberingAfterBreak="0">
    <w:nsid w:val="383632F3"/>
    <w:multiLevelType w:val="hybridMultilevel"/>
    <w:tmpl w:val="BF02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C23ED"/>
    <w:multiLevelType w:val="hybridMultilevel"/>
    <w:tmpl w:val="CC8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12C6C"/>
    <w:multiLevelType w:val="hybridMultilevel"/>
    <w:tmpl w:val="D746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825C6"/>
    <w:multiLevelType w:val="hybridMultilevel"/>
    <w:tmpl w:val="CE702768"/>
    <w:lvl w:ilvl="0" w:tplc="0780F664">
      <w:start w:val="1"/>
      <w:numFmt w:val="bullet"/>
      <w:pStyle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00CC0"/>
    <w:multiLevelType w:val="hybridMultilevel"/>
    <w:tmpl w:val="8326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F28C9"/>
    <w:multiLevelType w:val="hybridMultilevel"/>
    <w:tmpl w:val="E906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46257"/>
    <w:multiLevelType w:val="hybridMultilevel"/>
    <w:tmpl w:val="E17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2402C"/>
    <w:multiLevelType w:val="hybridMultilevel"/>
    <w:tmpl w:val="4F0A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03A83"/>
    <w:multiLevelType w:val="hybridMultilevel"/>
    <w:tmpl w:val="DEA0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4"/>
  </w:num>
  <w:num w:numId="7">
    <w:abstractNumId w:val="0"/>
  </w:num>
  <w:num w:numId="8">
    <w:abstractNumId w:val="12"/>
  </w:num>
  <w:num w:numId="9">
    <w:abstractNumId w:val="15"/>
  </w:num>
  <w:num w:numId="10">
    <w:abstractNumId w:val="13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F"/>
    <w:rsid w:val="00034A3C"/>
    <w:rsid w:val="00042884"/>
    <w:rsid w:val="00081395"/>
    <w:rsid w:val="00097195"/>
    <w:rsid w:val="000D41E1"/>
    <w:rsid w:val="000E118B"/>
    <w:rsid w:val="00170B79"/>
    <w:rsid w:val="00195121"/>
    <w:rsid w:val="001977CB"/>
    <w:rsid w:val="00234563"/>
    <w:rsid w:val="0026678F"/>
    <w:rsid w:val="00282228"/>
    <w:rsid w:val="00293867"/>
    <w:rsid w:val="002C1D64"/>
    <w:rsid w:val="00335F0B"/>
    <w:rsid w:val="00336B37"/>
    <w:rsid w:val="0035513C"/>
    <w:rsid w:val="003B7005"/>
    <w:rsid w:val="003C49D9"/>
    <w:rsid w:val="003E2BBF"/>
    <w:rsid w:val="00405BD5"/>
    <w:rsid w:val="00523FB9"/>
    <w:rsid w:val="00534A3E"/>
    <w:rsid w:val="00534A99"/>
    <w:rsid w:val="00536903"/>
    <w:rsid w:val="00585831"/>
    <w:rsid w:val="005914AC"/>
    <w:rsid w:val="005D608A"/>
    <w:rsid w:val="005F6A63"/>
    <w:rsid w:val="00600433"/>
    <w:rsid w:val="00614BA7"/>
    <w:rsid w:val="00652596"/>
    <w:rsid w:val="0066288D"/>
    <w:rsid w:val="006644C3"/>
    <w:rsid w:val="00693182"/>
    <w:rsid w:val="006C0713"/>
    <w:rsid w:val="006C5E8E"/>
    <w:rsid w:val="007176E5"/>
    <w:rsid w:val="00722A2F"/>
    <w:rsid w:val="00726386"/>
    <w:rsid w:val="007740D7"/>
    <w:rsid w:val="007D476C"/>
    <w:rsid w:val="007D7044"/>
    <w:rsid w:val="00835706"/>
    <w:rsid w:val="008872F8"/>
    <w:rsid w:val="008A5E7C"/>
    <w:rsid w:val="008D7368"/>
    <w:rsid w:val="0092028F"/>
    <w:rsid w:val="00953351"/>
    <w:rsid w:val="00986B2F"/>
    <w:rsid w:val="009A25B6"/>
    <w:rsid w:val="009A5B55"/>
    <w:rsid w:val="009A7F28"/>
    <w:rsid w:val="009B4818"/>
    <w:rsid w:val="009B4C59"/>
    <w:rsid w:val="009B681F"/>
    <w:rsid w:val="009B6F5A"/>
    <w:rsid w:val="00AC5A9E"/>
    <w:rsid w:val="00B30C18"/>
    <w:rsid w:val="00B743D2"/>
    <w:rsid w:val="00B92F46"/>
    <w:rsid w:val="00BA4BC4"/>
    <w:rsid w:val="00C55D16"/>
    <w:rsid w:val="00C8063B"/>
    <w:rsid w:val="00CD7B08"/>
    <w:rsid w:val="00CE1FDB"/>
    <w:rsid w:val="00D171AC"/>
    <w:rsid w:val="00D36F4A"/>
    <w:rsid w:val="00D64AE6"/>
    <w:rsid w:val="00DA0BCC"/>
    <w:rsid w:val="00DB1D49"/>
    <w:rsid w:val="00DE1986"/>
    <w:rsid w:val="00DF4B73"/>
    <w:rsid w:val="00E51796"/>
    <w:rsid w:val="00E70A31"/>
    <w:rsid w:val="00E72930"/>
    <w:rsid w:val="00E72DBD"/>
    <w:rsid w:val="00E81499"/>
    <w:rsid w:val="00ED4F57"/>
    <w:rsid w:val="00EE38B1"/>
    <w:rsid w:val="00F1423A"/>
    <w:rsid w:val="00F45039"/>
    <w:rsid w:val="00FA1C41"/>
    <w:rsid w:val="00FA3039"/>
    <w:rsid w:val="00FC41DB"/>
    <w:rsid w:val="00FD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."/>
  <w:listSeparator w:val=","/>
  <w14:docId w14:val="2A239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DB"/>
    <w:pPr>
      <w:spacing w:line="245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F46"/>
    <w:pPr>
      <w:spacing w:before="200" w:after="40" w:line="240" w:lineRule="auto"/>
      <w:ind w:right="3240"/>
      <w:outlineLvl w:val="0"/>
    </w:pPr>
    <w:rPr>
      <w:rFonts w:asciiTheme="majorHAnsi" w:hAnsiTheme="majorHAnsi"/>
      <w:caps/>
      <w:color w:val="8A3105" w:themeColor="accent6" w:themeShade="80"/>
      <w:sz w:val="28"/>
      <w:szCs w:val="56"/>
      <w:u w:val="single" w:color="8A3105" w:themeColor="accent6" w:themeShade="80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5119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8E034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B4F7A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19AED7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8E0344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1B4F7A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8E0344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B92F46"/>
    <w:rPr>
      <w:rFonts w:asciiTheme="majorHAnsi" w:hAnsiTheme="majorHAnsi"/>
      <w:caps/>
      <w:color w:val="8A3105" w:themeColor="accent6" w:themeShade="80"/>
      <w:sz w:val="28"/>
      <w:szCs w:val="56"/>
      <w:u w:val="single" w:color="8A3105" w:themeColor="accent6" w:themeShade="80"/>
    </w:rPr>
  </w:style>
  <w:style w:type="paragraph" w:styleId="Title">
    <w:name w:val="Title"/>
    <w:basedOn w:val="Heading3"/>
    <w:next w:val="Normal"/>
    <w:link w:val="TitleChar"/>
    <w:uiPriority w:val="10"/>
    <w:qFormat/>
    <w:rsid w:val="00034A3C"/>
    <w:pPr>
      <w:spacing w:before="60" w:after="280" w:line="240" w:lineRule="auto"/>
      <w:jc w:val="left"/>
    </w:pPr>
    <w:rPr>
      <w:noProof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034A3C"/>
    <w:rPr>
      <w:rFonts w:asciiTheme="majorHAnsi" w:hAnsiTheme="majorHAns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034A3C"/>
    <w:pPr>
      <w:numPr>
        <w:numId w:val="5"/>
      </w:numPr>
      <w:spacing w:before="20" w:after="20"/>
      <w:ind w:left="538" w:hanging="181"/>
    </w:pPr>
  </w:style>
  <w:style w:type="character" w:styleId="Hyperlink">
    <w:name w:val="Hyperlink"/>
    <w:basedOn w:val="DefaultParagraphFont"/>
    <w:rsid w:val="008D736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3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D4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95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CF0"/>
                <w:right w:val="none" w:sz="0" w:space="0" w:color="auto"/>
              </w:divBdr>
              <w:divsChild>
                <w:div w:id="8913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227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92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3388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928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8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03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FFFFFF"/>
                                            <w:left w:val="single" w:sz="36" w:space="0" w:color="FFFFFF"/>
                                            <w:bottom w:val="single" w:sz="36" w:space="0" w:color="FFFFFF"/>
                                            <w:right w:val="single" w:sz="3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4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529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27684">
                                          <w:marLeft w:val="6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55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85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2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6398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1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996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094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3802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4880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4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14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098327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8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CF0"/>
                                        <w:left w:val="single" w:sz="6" w:space="0" w:color="E6ECF0"/>
                                        <w:bottom w:val="single" w:sz="6" w:space="0" w:color="E6ECF0"/>
                                        <w:right w:val="single" w:sz="6" w:space="0" w:color="E6ECF0"/>
                                      </w:divBdr>
                                    </w:div>
                                  </w:divsChild>
                                </w:div>
                                <w:div w:id="384841335">
                                  <w:marLeft w:val="240"/>
                                  <w:marRight w:val="240"/>
                                  <w:marTop w:val="96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7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9" w:color="E6ECF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11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9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63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44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04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33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41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37204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917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12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8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27965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4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19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5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38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68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9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79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9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6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9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9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863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8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73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1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02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1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26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9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628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92839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957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721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22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8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86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1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575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85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8096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51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852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01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25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273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44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5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89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1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9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05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16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27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14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60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1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7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30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97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93208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581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3614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14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7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63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4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647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27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20026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6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89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9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82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82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94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73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69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3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0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9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36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726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79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68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6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98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83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4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60317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50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24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41416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32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3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92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5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65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0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33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91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3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92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06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27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12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4061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0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88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30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51177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5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1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62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39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25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76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8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52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0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26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6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968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1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92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4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3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56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28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83620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39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47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7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8423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2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03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87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60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42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46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35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20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18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33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8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88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647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71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0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55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36124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359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7615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68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92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75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36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33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658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9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42210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2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0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745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27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563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675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15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86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87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7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787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89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82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6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0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8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1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19996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950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1365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7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0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70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218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89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52521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96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44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70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95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55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78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8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5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84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3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8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36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8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41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32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5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08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91460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469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702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1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03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95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0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64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63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98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28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09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29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726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1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57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06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4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1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650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25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36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02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83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66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96097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1303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75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0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56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18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918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7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63543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3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2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12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59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20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8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5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2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7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53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29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05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3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1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364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8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67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81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91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81862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466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7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5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94356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0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41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76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53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83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31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36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0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5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7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2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25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83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1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38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6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94631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20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2252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8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14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85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0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755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67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9790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8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49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08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768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42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61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482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5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4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75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65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12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8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36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6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21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72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42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28612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860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60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95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88664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7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68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8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7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78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532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358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39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9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500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79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00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9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4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9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77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87158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32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1727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3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60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1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26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920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1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32866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96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40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5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951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400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4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77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53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8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53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79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358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38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8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0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1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1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6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9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7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15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88843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664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8936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1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14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55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56056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6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502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8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60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73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43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14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3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5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8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366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9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30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8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01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4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4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35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8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98358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88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0653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34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1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74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46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52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3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21344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3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5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309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77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83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45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18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3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8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40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8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56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66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4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63924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7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793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40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9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1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8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977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7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18666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8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08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2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2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963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1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64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33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5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1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1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8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107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6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8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3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79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07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34288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959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2999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2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4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99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68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227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55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5892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4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640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50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05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07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422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81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50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71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0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8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15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3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699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9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69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664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3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5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2574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64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325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76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1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96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8577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9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6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11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8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405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87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1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460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797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20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4051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15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2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1397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5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05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47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23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80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671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63018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30229">
                                                          <w:marLeft w:val="-69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652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84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95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31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89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33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2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95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11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8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66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4862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663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276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06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92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89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5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88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79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00722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05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592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0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5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09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15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2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7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8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1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25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20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21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34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7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single" w:sz="2" w:space="0" w:color="E6ECF0"/>
                                                        <w:left w:val="single" w:sz="6" w:space="0" w:color="E6ECF0"/>
                                                        <w:bottom w:val="single" w:sz="6" w:space="0" w:color="E6ECF0"/>
                                                        <w:right w:val="single" w:sz="6" w:space="0" w:color="E6ECF0"/>
                                                      </w:divBdr>
                                                      <w:divsChild>
                                                        <w:div w:id="210537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6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3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03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11" w:color="E6ECF0"/>
                                            <w:left w:val="single" w:sz="6" w:space="11" w:color="E6ECF0"/>
                                            <w:bottom w:val="single" w:sz="6" w:space="11" w:color="E6ECF0"/>
                                            <w:right w:val="single" w:sz="6" w:space="11" w:color="E6ECF0"/>
                                          </w:divBdr>
                                          <w:divsChild>
                                            <w:div w:id="33418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25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21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0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6ECF0"/>
                                            <w:left w:val="single" w:sz="6" w:space="8" w:color="E6ECF0"/>
                                            <w:bottom w:val="single" w:sz="6" w:space="8" w:color="E6ECF0"/>
                                            <w:right w:val="single" w:sz="6" w:space="8" w:color="E6ECF0"/>
                                          </w:divBdr>
                                          <w:divsChild>
                                            <w:div w:id="49415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33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51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3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93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70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50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27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031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6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565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4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5624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0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31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2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90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3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47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25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6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88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28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9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2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E6ECF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1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6ECF0"/>
                    <w:right w:val="none" w:sz="0" w:space="0" w:color="auto"/>
                  </w:divBdr>
                  <w:divsChild>
                    <w:div w:id="21427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7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02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25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33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81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919605">
                              <w:marLeft w:val="0"/>
                              <w:marRight w:val="0"/>
                              <w:marTop w:val="15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5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7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8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4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8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7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42833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2896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248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5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3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8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484470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24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8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364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54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4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6324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7344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43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8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7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9455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2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4091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5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940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1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9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8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278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2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line.com/Product/Detail/H-3526GR/Bulk-Trucks/Lid-for-Poly-Box-Truck-12-Bushel-Gray?model=H-3526GR&amp;RootChecked=y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line.com/Product/Detail/H-1954G/Bulk-Trucks/Poly-Box-Truck-12-Bushel-Green?pricode=WA3625&amp;gclsrc=aw.ds&amp;&amp;gclid=EAIaIQobChMI-b2W09ya6wIVDEmGCh0tDgfhEAAYAiAAEgJt-PD_Bw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man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74777-9C48-4306-9439-1305A002AB95}">
  <ds:schemaRefs>
    <ds:schemaRef ds:uri="6dc4bcd6-49db-4c07-9060-8acfc67cef9f"/>
    <ds:schemaRef ds:uri="http://schemas.microsoft.com/office/2006/documentManagement/types"/>
    <ds:schemaRef ds:uri="http://schemas.microsoft.com/office/infopath/2007/PartnerControls"/>
    <ds:schemaRef ds:uri="fb0879af-3eba-417a-a55a-ffe6dcd6ca77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2022-02-24T16:41:00Z</dcterms:created>
  <dcterms:modified xsi:type="dcterms:W3CDTF">2022-02-24T16:41:00Z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2018-06-29T15:51:55.0401576Z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